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F5" w:rsidRPr="001479A1" w:rsidRDefault="00484516" w:rsidP="00484516">
      <w:pPr>
        <w:jc w:val="center"/>
        <w:rPr>
          <w:rFonts w:ascii="Arial" w:hAnsi="Arial" w:cs="Arial"/>
          <w:b/>
          <w:sz w:val="32"/>
          <w:szCs w:val="32"/>
        </w:rPr>
      </w:pPr>
      <w:r w:rsidRPr="001479A1">
        <w:rPr>
          <w:rFonts w:ascii="Arial" w:hAnsi="Arial" w:cs="Arial"/>
          <w:b/>
          <w:sz w:val="32"/>
          <w:szCs w:val="32"/>
        </w:rPr>
        <w:t>СИСТЕМА ЦИРКОНИЙ-С2000</w:t>
      </w:r>
    </w:p>
    <w:p w:rsidR="00607667" w:rsidRDefault="00607667" w:rsidP="00484516">
      <w:pPr>
        <w:jc w:val="center"/>
        <w:rPr>
          <w:rFonts w:ascii="Arial" w:hAnsi="Arial" w:cs="Arial"/>
        </w:rPr>
      </w:pPr>
    </w:p>
    <w:p w:rsidR="00607667" w:rsidRDefault="00607667" w:rsidP="00484516">
      <w:pPr>
        <w:jc w:val="center"/>
        <w:rPr>
          <w:rFonts w:ascii="Arial" w:hAnsi="Arial" w:cs="Arial"/>
        </w:rPr>
      </w:pPr>
    </w:p>
    <w:p w:rsidR="009A34A1" w:rsidRPr="00990DA6" w:rsidRDefault="009A34A1" w:rsidP="006974C0">
      <w:pPr>
        <w:spacing w:line="360" w:lineRule="auto"/>
        <w:jc w:val="center"/>
        <w:rPr>
          <w:rFonts w:ascii="Arial" w:hAnsi="Arial" w:cs="Arial"/>
          <w:b/>
          <w:i/>
        </w:rPr>
      </w:pPr>
      <w:r w:rsidRPr="00990DA6">
        <w:rPr>
          <w:rFonts w:ascii="Arial" w:hAnsi="Arial" w:cs="Arial"/>
          <w:b/>
          <w:i/>
        </w:rPr>
        <w:t>Н</w:t>
      </w:r>
      <w:r w:rsidR="00990DA6">
        <w:rPr>
          <w:rFonts w:ascii="Arial" w:hAnsi="Arial" w:cs="Arial"/>
          <w:b/>
          <w:i/>
        </w:rPr>
        <w:t>азначение и область использования</w:t>
      </w:r>
    </w:p>
    <w:p w:rsidR="009A34A1" w:rsidRDefault="009A34A1" w:rsidP="006974C0">
      <w:pPr>
        <w:spacing w:line="360" w:lineRule="auto"/>
        <w:ind w:firstLine="900"/>
        <w:jc w:val="center"/>
        <w:rPr>
          <w:rFonts w:ascii="Arial" w:hAnsi="Arial" w:cs="Arial"/>
        </w:rPr>
      </w:pPr>
    </w:p>
    <w:p w:rsidR="00426F16" w:rsidRDefault="000A1813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Предназначена для и</w:t>
      </w:r>
      <w:r w:rsidR="00426F16">
        <w:rPr>
          <w:rFonts w:ascii="Arial" w:hAnsi="Arial" w:cs="Arial"/>
        </w:rPr>
        <w:t>спольз</w:t>
      </w:r>
      <w:r>
        <w:rPr>
          <w:rFonts w:ascii="Arial" w:hAnsi="Arial" w:cs="Arial"/>
        </w:rPr>
        <w:t>ования</w:t>
      </w:r>
      <w:r w:rsidR="00426F16">
        <w:rPr>
          <w:rFonts w:ascii="Arial" w:hAnsi="Arial" w:cs="Arial"/>
        </w:rPr>
        <w:t xml:space="preserve"> в качестве </w:t>
      </w:r>
      <w:r w:rsidR="00FA56A0">
        <w:rPr>
          <w:rFonts w:ascii="Arial" w:hAnsi="Arial" w:cs="Arial"/>
        </w:rPr>
        <w:t xml:space="preserve">системной основы для создания централизованных комплексов безопасности средних и крупных объектов, в том числе </w:t>
      </w:r>
      <w:r>
        <w:rPr>
          <w:rFonts w:ascii="Arial" w:hAnsi="Arial" w:cs="Arial"/>
        </w:rPr>
        <w:t xml:space="preserve">расположенных на </w:t>
      </w:r>
      <w:proofErr w:type="spellStart"/>
      <w:r>
        <w:rPr>
          <w:rFonts w:ascii="Arial" w:hAnsi="Arial" w:cs="Arial"/>
        </w:rPr>
        <w:t>пространственно</w:t>
      </w:r>
      <w:proofErr w:type="spellEnd"/>
      <w:r>
        <w:rPr>
          <w:rFonts w:ascii="Arial" w:hAnsi="Arial" w:cs="Arial"/>
        </w:rPr>
        <w:t xml:space="preserve"> разнесенных</w:t>
      </w:r>
      <w:r w:rsidR="00FA56A0">
        <w:rPr>
          <w:rFonts w:ascii="Arial" w:hAnsi="Arial" w:cs="Arial"/>
        </w:rPr>
        <w:t xml:space="preserve"> территори</w:t>
      </w:r>
      <w:r>
        <w:rPr>
          <w:rFonts w:ascii="Arial" w:hAnsi="Arial" w:cs="Arial"/>
        </w:rPr>
        <w:t>ях</w:t>
      </w:r>
      <w:r w:rsidR="00FA56A0">
        <w:rPr>
          <w:rFonts w:ascii="Arial" w:hAnsi="Arial" w:cs="Arial"/>
        </w:rPr>
        <w:t xml:space="preserve">. Обеспечивает разграничение и контроль </w:t>
      </w:r>
      <w:r w:rsidR="00D30121">
        <w:rPr>
          <w:rFonts w:ascii="Arial" w:hAnsi="Arial" w:cs="Arial"/>
        </w:rPr>
        <w:t>доступа</w:t>
      </w:r>
      <w:r w:rsidR="00F610CE">
        <w:rPr>
          <w:rFonts w:ascii="Arial" w:hAnsi="Arial" w:cs="Arial"/>
        </w:rPr>
        <w:t xml:space="preserve"> персонала внутри объекта,</w:t>
      </w:r>
      <w:r w:rsidR="00FA56A0">
        <w:rPr>
          <w:rFonts w:ascii="Arial" w:hAnsi="Arial" w:cs="Arial"/>
        </w:rPr>
        <w:t xml:space="preserve"> охрану периметров</w:t>
      </w:r>
      <w:r w:rsidR="00426F16">
        <w:rPr>
          <w:rFonts w:ascii="Arial" w:hAnsi="Arial" w:cs="Arial"/>
        </w:rPr>
        <w:t xml:space="preserve">, расположенных на территории объекта зданий, сооружений, зон </w:t>
      </w:r>
      <w:r w:rsidR="00FA56A0">
        <w:rPr>
          <w:rFonts w:ascii="Arial" w:hAnsi="Arial" w:cs="Arial"/>
        </w:rPr>
        <w:t>(</w:t>
      </w:r>
      <w:r w:rsidR="00426F16">
        <w:rPr>
          <w:rFonts w:ascii="Arial" w:hAnsi="Arial" w:cs="Arial"/>
        </w:rPr>
        <w:t>помещений</w:t>
      </w:r>
      <w:r w:rsidR="00FA56A0">
        <w:rPr>
          <w:rFonts w:ascii="Arial" w:hAnsi="Arial" w:cs="Arial"/>
        </w:rPr>
        <w:t>)</w:t>
      </w:r>
      <w:r w:rsidR="00426F16">
        <w:rPr>
          <w:rFonts w:ascii="Arial" w:hAnsi="Arial" w:cs="Arial"/>
        </w:rPr>
        <w:t>.</w:t>
      </w:r>
    </w:p>
    <w:p w:rsidR="00FA56A0" w:rsidRDefault="00426F16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Комплекс безопасности объекта, построенный на базе </w:t>
      </w:r>
      <w:r w:rsidR="007208FB">
        <w:rPr>
          <w:rFonts w:ascii="Arial" w:hAnsi="Arial" w:cs="Arial"/>
        </w:rPr>
        <w:t>системы</w:t>
      </w:r>
      <w:r>
        <w:rPr>
          <w:rFonts w:ascii="Arial" w:hAnsi="Arial" w:cs="Arial"/>
        </w:rPr>
        <w:t xml:space="preserve"> "Цирконий-С</w:t>
      </w:r>
      <w:r w:rsidR="007208FB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", позволяет существенно </w:t>
      </w:r>
      <w:r w:rsidR="00FA56A0">
        <w:rPr>
          <w:rFonts w:ascii="Arial" w:hAnsi="Arial" w:cs="Arial"/>
        </w:rPr>
        <w:t>улучшить эффективность охраны по предупреждению диверсий, хищений, саботажа, а также поддерживать на надлежащем уровне порядок в деятельности объекта</w:t>
      </w:r>
      <w:r w:rsidR="00A953CF">
        <w:rPr>
          <w:rFonts w:ascii="Arial" w:hAnsi="Arial" w:cs="Arial"/>
        </w:rPr>
        <w:t>, успешно решая важные задачи:</w:t>
      </w:r>
    </w:p>
    <w:p w:rsidR="00426F16" w:rsidRDefault="00992D08" w:rsidP="006974C0">
      <w:pPr>
        <w:spacing w:line="36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53CF">
        <w:rPr>
          <w:rFonts w:ascii="Arial" w:hAnsi="Arial" w:cs="Arial"/>
        </w:rPr>
        <w:t>повышени</w:t>
      </w:r>
      <w:r w:rsidR="00801EA0">
        <w:rPr>
          <w:rFonts w:ascii="Arial" w:hAnsi="Arial" w:cs="Arial"/>
        </w:rPr>
        <w:t>я</w:t>
      </w:r>
      <w:r w:rsidR="00A953CF">
        <w:rPr>
          <w:rFonts w:ascii="Arial" w:hAnsi="Arial" w:cs="Arial"/>
        </w:rPr>
        <w:t xml:space="preserve"> трудовой и </w:t>
      </w:r>
      <w:r>
        <w:rPr>
          <w:rFonts w:ascii="Arial" w:hAnsi="Arial" w:cs="Arial"/>
        </w:rPr>
        <w:t>технологическ</w:t>
      </w:r>
      <w:r w:rsidR="00A953CF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дисциплин</w:t>
      </w:r>
      <w:r w:rsidR="00A953CF">
        <w:rPr>
          <w:rFonts w:ascii="Arial" w:hAnsi="Arial" w:cs="Arial"/>
        </w:rPr>
        <w:t>ы</w:t>
      </w:r>
      <w:r>
        <w:rPr>
          <w:rFonts w:ascii="Arial" w:hAnsi="Arial" w:cs="Arial"/>
        </w:rPr>
        <w:t>;</w:t>
      </w:r>
    </w:p>
    <w:p w:rsidR="00A953CF" w:rsidRDefault="00A953CF" w:rsidP="006974C0">
      <w:pPr>
        <w:spacing w:line="360" w:lineRule="auto"/>
        <w:ind w:firstLine="900"/>
        <w:jc w:val="both"/>
        <w:rPr>
          <w:rFonts w:ascii="Arial" w:hAnsi="Arial" w:cs="Arial"/>
        </w:rPr>
      </w:pPr>
      <w:r w:rsidRPr="0056661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оперативного управления действиями персонала;</w:t>
      </w:r>
    </w:p>
    <w:p w:rsidR="00A953CF" w:rsidRPr="00A953CF" w:rsidRDefault="00A953CF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учета использования рабочего времени;</w:t>
      </w:r>
    </w:p>
    <w:p w:rsidR="00992D08" w:rsidRDefault="00992D08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</w:t>
      </w:r>
      <w:r w:rsidR="00A953CF">
        <w:rPr>
          <w:rFonts w:ascii="Arial" w:hAnsi="Arial" w:cs="Arial"/>
        </w:rPr>
        <w:t>жения</w:t>
      </w:r>
      <w:r>
        <w:rPr>
          <w:rFonts w:ascii="Arial" w:hAnsi="Arial" w:cs="Arial"/>
        </w:rPr>
        <w:t xml:space="preserve"> вероятност</w:t>
      </w:r>
      <w:r w:rsidR="00A953C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появления чрезвычайных и аварийных ситуаций, повы</w:t>
      </w:r>
      <w:r w:rsidR="00A953CF">
        <w:rPr>
          <w:rFonts w:ascii="Arial" w:hAnsi="Arial" w:cs="Arial"/>
        </w:rPr>
        <w:t>шение</w:t>
      </w:r>
      <w:r>
        <w:rPr>
          <w:rFonts w:ascii="Arial" w:hAnsi="Arial" w:cs="Arial"/>
        </w:rPr>
        <w:t xml:space="preserve"> достоверност</w:t>
      </w:r>
      <w:r w:rsidR="00A953C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анализа причин их возникновения и эффективности работ по ликвидации последствий.</w:t>
      </w:r>
    </w:p>
    <w:p w:rsidR="00DF3409" w:rsidRPr="00DF3409" w:rsidRDefault="00DF3409" w:rsidP="00DF3409">
      <w:pPr>
        <w:spacing w:line="360" w:lineRule="auto"/>
        <w:ind w:firstLine="900"/>
        <w:jc w:val="both"/>
        <w:rPr>
          <w:rFonts w:ascii="Arial" w:hAnsi="Arial" w:cs="Arial"/>
        </w:rPr>
      </w:pPr>
      <w:r w:rsidRPr="00DF3409">
        <w:rPr>
          <w:rFonts w:ascii="Arial" w:hAnsi="Arial" w:cs="Arial"/>
        </w:rPr>
        <w:t>Система «Цирконий-С2000» БАЖК.425621.002-03 по</w:t>
      </w:r>
      <w:r>
        <w:rPr>
          <w:rFonts w:ascii="Arial" w:hAnsi="Arial" w:cs="Arial"/>
        </w:rPr>
        <w:t xml:space="preserve"> БАЖК.425621.002-03 ТУ имеет</w:t>
      </w:r>
      <w:r w:rsidRPr="00DF3409">
        <w:t xml:space="preserve"> </w:t>
      </w:r>
      <w:r>
        <w:rPr>
          <w:rFonts w:ascii="Arial" w:hAnsi="Arial" w:cs="Arial"/>
        </w:rPr>
        <w:t xml:space="preserve">Декларацию </w:t>
      </w:r>
      <w:proofErr w:type="gramStart"/>
      <w:r>
        <w:rPr>
          <w:rFonts w:ascii="Arial" w:hAnsi="Arial" w:cs="Arial"/>
        </w:rPr>
        <w:t xml:space="preserve">соответствия </w:t>
      </w:r>
      <w:r w:rsidRPr="00DF3409">
        <w:rPr>
          <w:rFonts w:ascii="Arial" w:hAnsi="Arial" w:cs="Arial"/>
        </w:rPr>
        <w:t xml:space="preserve"> ТР</w:t>
      </w:r>
      <w:proofErr w:type="gramEnd"/>
      <w:r w:rsidRPr="00DF3409">
        <w:rPr>
          <w:rFonts w:ascii="Arial" w:hAnsi="Arial" w:cs="Arial"/>
        </w:rPr>
        <w:t xml:space="preserve"> ТС ЭМС и безопасность НВО</w:t>
      </w:r>
      <w:r>
        <w:rPr>
          <w:rFonts w:ascii="Arial" w:hAnsi="Arial" w:cs="Arial"/>
        </w:rPr>
        <w:t xml:space="preserve"> </w:t>
      </w:r>
      <w:r w:rsidRPr="00DF3409">
        <w:rPr>
          <w:rFonts w:ascii="Arial" w:hAnsi="Arial" w:cs="Arial"/>
        </w:rPr>
        <w:t>ТС № RU</w:t>
      </w:r>
    </w:p>
    <w:p w:rsidR="00DF3409" w:rsidRPr="00DF3409" w:rsidRDefault="00DF3409" w:rsidP="00507A61">
      <w:pPr>
        <w:spacing w:line="360" w:lineRule="auto"/>
        <w:jc w:val="both"/>
        <w:rPr>
          <w:rFonts w:ascii="Arial" w:hAnsi="Arial" w:cs="Arial"/>
        </w:rPr>
      </w:pPr>
      <w:r w:rsidRPr="00DF3409">
        <w:rPr>
          <w:rFonts w:ascii="Arial" w:hAnsi="Arial" w:cs="Arial"/>
        </w:rPr>
        <w:t>Д-RU.АЮ02.В.03243</w:t>
      </w:r>
    </w:p>
    <w:p w:rsidR="00903929" w:rsidRPr="009A34A1" w:rsidRDefault="00DF3409" w:rsidP="00DF3409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516" w:rsidRDefault="00484516" w:rsidP="006974C0">
      <w:pPr>
        <w:spacing w:line="360" w:lineRule="auto"/>
        <w:rPr>
          <w:rFonts w:ascii="Arial" w:hAnsi="Arial" w:cs="Arial"/>
        </w:rPr>
      </w:pPr>
    </w:p>
    <w:p w:rsidR="007E6D6C" w:rsidRDefault="007E6D6C" w:rsidP="006974C0">
      <w:pPr>
        <w:spacing w:line="360" w:lineRule="auto"/>
        <w:rPr>
          <w:rFonts w:ascii="Arial" w:hAnsi="Arial" w:cs="Arial"/>
        </w:rPr>
      </w:pPr>
    </w:p>
    <w:p w:rsidR="007E6D6C" w:rsidRPr="00990DA6" w:rsidRDefault="007E6D6C" w:rsidP="006974C0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90DA6">
        <w:rPr>
          <w:rFonts w:ascii="Arial" w:hAnsi="Arial" w:cs="Arial"/>
          <w:b/>
          <w:i/>
          <w:sz w:val="28"/>
          <w:szCs w:val="28"/>
        </w:rPr>
        <w:t>П</w:t>
      </w:r>
      <w:r w:rsidR="00990DA6">
        <w:rPr>
          <w:rFonts w:ascii="Arial" w:hAnsi="Arial" w:cs="Arial"/>
          <w:b/>
          <w:i/>
          <w:sz w:val="28"/>
          <w:szCs w:val="28"/>
        </w:rPr>
        <w:t>ринцип действия</w:t>
      </w:r>
    </w:p>
    <w:p w:rsidR="007E6D6C" w:rsidRDefault="007E6D6C" w:rsidP="006974C0">
      <w:pPr>
        <w:spacing w:line="360" w:lineRule="auto"/>
        <w:jc w:val="center"/>
        <w:rPr>
          <w:rFonts w:ascii="Arial" w:hAnsi="Arial" w:cs="Arial"/>
          <w:u w:val="single"/>
        </w:rPr>
      </w:pPr>
    </w:p>
    <w:p w:rsidR="007E6D6C" w:rsidRDefault="000A1813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создании централизованного комплекса безопасности на базе системы «Цирконий-С2000» о</w:t>
      </w:r>
      <w:r w:rsidR="007E6D6C">
        <w:rPr>
          <w:rFonts w:ascii="Arial" w:hAnsi="Arial" w:cs="Arial"/>
        </w:rPr>
        <w:t>храняемый объект делится на участки по периметру и зоны по территории, зданиям, сооружениям. На каждом участке, в каждой зоне устанавливаются средства обнаружения (СО), на входе в зону и выходе из зоны – средства контроля и управления доступом. Информация о функционировании выше перечисленных технических средств передается на станционную часть системы, где она регистрируется,</w:t>
      </w:r>
      <w:r w:rsidR="007208FB">
        <w:rPr>
          <w:rFonts w:ascii="Arial" w:hAnsi="Arial" w:cs="Arial"/>
        </w:rPr>
        <w:t xml:space="preserve"> обрабатывается,</w:t>
      </w:r>
      <w:r w:rsidR="007E6D6C">
        <w:rPr>
          <w:rFonts w:ascii="Arial" w:hAnsi="Arial" w:cs="Arial"/>
        </w:rPr>
        <w:t xml:space="preserve"> оперативно отображается на рабочих местах </w:t>
      </w:r>
      <w:r w:rsidR="007E6D6C">
        <w:rPr>
          <w:rFonts w:ascii="Arial" w:hAnsi="Arial" w:cs="Arial"/>
        </w:rPr>
        <w:lastRenderedPageBreak/>
        <w:t>операторов и заносится в память. Станционная часть системы, реализованная на основе</w:t>
      </w:r>
      <w:r w:rsidR="00566611">
        <w:rPr>
          <w:rFonts w:ascii="Arial" w:hAnsi="Arial" w:cs="Arial"/>
        </w:rPr>
        <w:t xml:space="preserve"> </w:t>
      </w:r>
      <w:r w:rsidR="007E6D6C">
        <w:rPr>
          <w:rFonts w:ascii="Arial" w:hAnsi="Arial" w:cs="Arial"/>
        </w:rPr>
        <w:t xml:space="preserve">локальной </w:t>
      </w:r>
      <w:r w:rsidR="00D30121">
        <w:rPr>
          <w:rFonts w:ascii="Arial" w:hAnsi="Arial" w:cs="Arial"/>
        </w:rPr>
        <w:t>вычислительной</w:t>
      </w:r>
      <w:r w:rsidR="007E6D6C">
        <w:rPr>
          <w:rFonts w:ascii="Arial" w:hAnsi="Arial" w:cs="Arial"/>
        </w:rPr>
        <w:t xml:space="preserve"> сети, обеспечивает подачу команд управления на СО, средства управления и контроля доступом.</w:t>
      </w:r>
    </w:p>
    <w:p w:rsidR="007E6D6C" w:rsidRDefault="007E6D6C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управления доступом каждому сотруднику или посетителю (далее по тексту</w:t>
      </w:r>
      <w:r w:rsidR="007F3E89">
        <w:rPr>
          <w:rFonts w:ascii="Arial" w:hAnsi="Arial" w:cs="Arial"/>
        </w:rPr>
        <w:t xml:space="preserve"> – абоненту)</w:t>
      </w:r>
      <w:r w:rsidR="00CC539B">
        <w:rPr>
          <w:rFonts w:ascii="Arial" w:hAnsi="Arial" w:cs="Arial"/>
        </w:rPr>
        <w:t xml:space="preserve"> выдается карта-пропуск, котор</w:t>
      </w:r>
      <w:r w:rsidR="00280EA2">
        <w:rPr>
          <w:rFonts w:ascii="Arial" w:hAnsi="Arial" w:cs="Arial"/>
        </w:rPr>
        <w:t>ая</w:t>
      </w:r>
      <w:r w:rsidR="00CC539B">
        <w:rPr>
          <w:rFonts w:ascii="Arial" w:hAnsi="Arial" w:cs="Arial"/>
        </w:rPr>
        <w:t xml:space="preserve"> используется как один из идентификаторов личности при проходе через точки доступа. Дополнительным идентификатором может служить набираемый сотрудником </w:t>
      </w:r>
      <w:r w:rsidR="00D30121">
        <w:rPr>
          <w:rFonts w:ascii="Arial" w:hAnsi="Arial" w:cs="Arial"/>
        </w:rPr>
        <w:t xml:space="preserve">личный </w:t>
      </w:r>
      <w:r w:rsidR="00CC539B">
        <w:rPr>
          <w:rFonts w:ascii="Arial" w:hAnsi="Arial" w:cs="Arial"/>
        </w:rPr>
        <w:t>код, при необходимости, может использоваться один из биометрических признаков (изображения кисти руки или отпечаток пальца) при подключении соответствующих устройств. По результатам идентификации принимается решение о доступе или запрете доступа в зону. Все события, хранящиеся в памяти, могут быть выведены на экран ПЭВМ для ретроспективного анализа ситуаций и на принтер в виде отчетов по любым видам сообщений.</w:t>
      </w:r>
    </w:p>
    <w:p w:rsidR="007208FB" w:rsidRDefault="007208FB" w:rsidP="006974C0">
      <w:pPr>
        <w:spacing w:line="360" w:lineRule="auto"/>
        <w:ind w:firstLine="900"/>
        <w:jc w:val="both"/>
        <w:rPr>
          <w:rFonts w:ascii="Arial" w:hAnsi="Arial" w:cs="Arial"/>
        </w:rPr>
      </w:pPr>
    </w:p>
    <w:p w:rsidR="007208FB" w:rsidRDefault="007208FB" w:rsidP="006974C0">
      <w:pPr>
        <w:spacing w:line="360" w:lineRule="auto"/>
        <w:ind w:firstLine="900"/>
        <w:jc w:val="both"/>
        <w:rPr>
          <w:rFonts w:ascii="Arial" w:hAnsi="Arial" w:cs="Arial"/>
        </w:rPr>
      </w:pPr>
    </w:p>
    <w:p w:rsidR="007208FB" w:rsidRPr="00990DA6" w:rsidRDefault="007208FB" w:rsidP="006974C0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90DA6">
        <w:rPr>
          <w:rFonts w:ascii="Arial" w:hAnsi="Arial" w:cs="Arial"/>
          <w:b/>
          <w:i/>
          <w:sz w:val="28"/>
          <w:szCs w:val="28"/>
        </w:rPr>
        <w:t>С</w:t>
      </w:r>
      <w:r w:rsidR="00990DA6" w:rsidRPr="00990DA6">
        <w:rPr>
          <w:rFonts w:ascii="Arial" w:hAnsi="Arial" w:cs="Arial"/>
          <w:b/>
          <w:i/>
          <w:sz w:val="28"/>
          <w:szCs w:val="28"/>
        </w:rPr>
        <w:t>остав и структура</w:t>
      </w:r>
    </w:p>
    <w:p w:rsidR="007208FB" w:rsidRDefault="007208FB" w:rsidP="006974C0">
      <w:pPr>
        <w:spacing w:line="360" w:lineRule="auto"/>
        <w:ind w:firstLine="900"/>
        <w:jc w:val="both"/>
        <w:rPr>
          <w:rFonts w:ascii="Arial" w:hAnsi="Arial" w:cs="Arial"/>
        </w:rPr>
      </w:pPr>
    </w:p>
    <w:p w:rsidR="007208FB" w:rsidRDefault="007208FB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Система "Цирконий-С2000" является </w:t>
      </w:r>
      <w:r w:rsidR="00514506">
        <w:rPr>
          <w:rFonts w:ascii="Arial" w:hAnsi="Arial" w:cs="Arial"/>
        </w:rPr>
        <w:t xml:space="preserve">гибкой, </w:t>
      </w:r>
      <w:r>
        <w:rPr>
          <w:rFonts w:ascii="Arial" w:hAnsi="Arial" w:cs="Arial"/>
        </w:rPr>
        <w:t>архитектурно открытой системой с иерархическим распределением функций по комп</w:t>
      </w:r>
      <w:r w:rsidR="00372166">
        <w:rPr>
          <w:rFonts w:ascii="Arial" w:hAnsi="Arial" w:cs="Arial"/>
        </w:rPr>
        <w:t>онентам нескольких уровней (рисунок</w:t>
      </w:r>
      <w:r>
        <w:rPr>
          <w:rFonts w:ascii="Arial" w:hAnsi="Arial" w:cs="Arial"/>
        </w:rPr>
        <w:t xml:space="preserve"> 1).</w:t>
      </w:r>
    </w:p>
    <w:p w:rsidR="007208FB" w:rsidRDefault="007208FB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Каждое автоматизированное рабочее место (АРМ) специализировано под выполнение определенных функций за счет установки соответствующего программного обеспечения и настройки связей между составными частями системы.</w:t>
      </w:r>
    </w:p>
    <w:p w:rsidR="007208FB" w:rsidRDefault="007208FB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АРМ операторов, работающие </w:t>
      </w:r>
      <w:r w:rsidR="00514506">
        <w:rPr>
          <w:rFonts w:ascii="Arial" w:hAnsi="Arial" w:cs="Arial"/>
        </w:rPr>
        <w:t xml:space="preserve">непрерывно </w:t>
      </w:r>
      <w:r>
        <w:rPr>
          <w:rFonts w:ascii="Arial" w:hAnsi="Arial" w:cs="Arial"/>
        </w:rPr>
        <w:t>в круглосуточном режиме, образуют оперативный уровень управления комплекса безопасности объекта и обеспечивают,</w:t>
      </w:r>
      <w:r w:rsidR="005340DC">
        <w:rPr>
          <w:rFonts w:ascii="Arial" w:hAnsi="Arial" w:cs="Arial"/>
        </w:rPr>
        <w:t xml:space="preserve"> в том числе с использованием графических планов, интерфейс пользователя для управления </w:t>
      </w:r>
      <w:r w:rsidR="00514506">
        <w:rPr>
          <w:rFonts w:ascii="Arial" w:hAnsi="Arial" w:cs="Arial"/>
        </w:rPr>
        <w:t xml:space="preserve">разнообразной </w:t>
      </w:r>
      <w:r w:rsidR="005340DC">
        <w:rPr>
          <w:rFonts w:ascii="Arial" w:hAnsi="Arial" w:cs="Arial"/>
        </w:rPr>
        <w:t>периферийной аппаратуры: контроллерами, СО, электромеханическими запирающими устройствами (ЭМЗУ), турникетами и т.п.</w:t>
      </w:r>
    </w:p>
    <w:p w:rsidR="005340DC" w:rsidRDefault="005340DC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АРМ для изготовления пропусков</w:t>
      </w:r>
      <w:r w:rsidR="00566611">
        <w:rPr>
          <w:rFonts w:ascii="Arial" w:hAnsi="Arial" w:cs="Arial"/>
        </w:rPr>
        <w:t xml:space="preserve"> </w:t>
      </w:r>
      <w:r w:rsidR="00726687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основе </w:t>
      </w:r>
      <w:proofErr w:type="spellStart"/>
      <w:r>
        <w:rPr>
          <w:rFonts w:ascii="Arial" w:hAnsi="Arial" w:cs="Arial"/>
          <w:lang w:val="en-US"/>
        </w:rPr>
        <w:t>Prox</w:t>
      </w:r>
      <w:proofErr w:type="spellEnd"/>
      <w:r w:rsidRPr="005340DC">
        <w:rPr>
          <w:rFonts w:ascii="Arial" w:hAnsi="Arial" w:cs="Arial"/>
        </w:rPr>
        <w:t>-</w:t>
      </w:r>
      <w:r>
        <w:rPr>
          <w:rFonts w:ascii="Arial" w:hAnsi="Arial" w:cs="Arial"/>
        </w:rPr>
        <w:t>карт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обеспечивает подготовк</w:t>
      </w:r>
      <w:r w:rsidR="00D30121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макетов пропусков, в</w:t>
      </w:r>
      <w:r w:rsidR="00514506">
        <w:rPr>
          <w:rFonts w:ascii="Arial" w:hAnsi="Arial" w:cs="Arial"/>
        </w:rPr>
        <w:t>вод</w:t>
      </w:r>
      <w:r>
        <w:rPr>
          <w:rFonts w:ascii="Arial" w:hAnsi="Arial" w:cs="Arial"/>
        </w:rPr>
        <w:t xml:space="preserve"> персональных данных абонентов, </w:t>
      </w:r>
      <w:r w:rsidR="00514506">
        <w:rPr>
          <w:rFonts w:ascii="Arial" w:hAnsi="Arial" w:cs="Arial"/>
        </w:rPr>
        <w:t>в том числе ввод их фотографии</w:t>
      </w:r>
      <w:r>
        <w:rPr>
          <w:rFonts w:ascii="Arial" w:hAnsi="Arial" w:cs="Arial"/>
        </w:rPr>
        <w:t xml:space="preserve"> с помощью цифрового фотоаппарата или сканера, печать пропусков и учетных карточек о выдаче пропуска.</w:t>
      </w:r>
    </w:p>
    <w:p w:rsidR="005340DC" w:rsidRDefault="005340DC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АРМ администратора предназначен для конфигурирования системы, ведение базы данных абонентов с разрешительными данными, формирование и печать отчетов о событиях в системе по архиву сообщений.</w:t>
      </w:r>
    </w:p>
    <w:p w:rsidR="005340DC" w:rsidRDefault="005340DC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АРМ отдела кадров </w:t>
      </w:r>
      <w:r w:rsidR="00514506">
        <w:rPr>
          <w:rFonts w:ascii="Arial" w:hAnsi="Arial" w:cs="Arial"/>
        </w:rPr>
        <w:t>осуществляет</w:t>
      </w:r>
      <w:r w:rsidR="00566611">
        <w:rPr>
          <w:rFonts w:ascii="Arial" w:hAnsi="Arial" w:cs="Arial"/>
        </w:rPr>
        <w:t xml:space="preserve"> </w:t>
      </w:r>
      <w:r w:rsidR="00514506">
        <w:rPr>
          <w:rFonts w:ascii="Arial" w:hAnsi="Arial" w:cs="Arial"/>
        </w:rPr>
        <w:t>формирование</w:t>
      </w:r>
      <w:r>
        <w:rPr>
          <w:rFonts w:ascii="Arial" w:hAnsi="Arial" w:cs="Arial"/>
        </w:rPr>
        <w:t xml:space="preserve"> отчетов о трудовой дисциплине (опоздание, отсутствие на рабочем месте, уход с работы ранее установленного времени) и </w:t>
      </w:r>
      <w:r w:rsidR="00514506">
        <w:rPr>
          <w:rFonts w:ascii="Arial" w:hAnsi="Arial" w:cs="Arial"/>
        </w:rPr>
        <w:t>ведет</w:t>
      </w:r>
      <w:r w:rsidR="00566611">
        <w:rPr>
          <w:rFonts w:ascii="Arial" w:hAnsi="Arial" w:cs="Arial"/>
        </w:rPr>
        <w:t xml:space="preserve"> </w:t>
      </w:r>
      <w:r w:rsidR="00514506">
        <w:rPr>
          <w:rFonts w:ascii="Arial" w:hAnsi="Arial" w:cs="Arial"/>
        </w:rPr>
        <w:t>электронный табель</w:t>
      </w:r>
      <w:r>
        <w:rPr>
          <w:rFonts w:ascii="Arial" w:hAnsi="Arial" w:cs="Arial"/>
        </w:rPr>
        <w:t xml:space="preserve"> учета использования рабочего времени</w:t>
      </w:r>
      <w:r w:rsidR="003B7094">
        <w:rPr>
          <w:rFonts w:ascii="Arial" w:hAnsi="Arial" w:cs="Arial"/>
        </w:rPr>
        <w:t>.</w:t>
      </w:r>
    </w:p>
    <w:p w:rsidR="00EA4CB8" w:rsidRDefault="003B7094" w:rsidP="00EA4CB8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АРМ любого вида в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системе не ограничено. В системе обеспечивается организация АРМ с функциями, объединяющими возможности приведе</w:t>
      </w:r>
      <w:r w:rsidR="00EA4CB8">
        <w:rPr>
          <w:rFonts w:ascii="Arial" w:hAnsi="Arial" w:cs="Arial"/>
        </w:rPr>
        <w:t>н</w:t>
      </w:r>
      <w:r>
        <w:rPr>
          <w:rFonts w:ascii="Arial" w:hAnsi="Arial" w:cs="Arial"/>
        </w:rPr>
        <w:t>н</w:t>
      </w:r>
      <w:r w:rsidR="00EA4CB8">
        <w:rPr>
          <w:rFonts w:ascii="Arial" w:hAnsi="Arial" w:cs="Arial"/>
        </w:rPr>
        <w:t>ых АРМ. В простейшем случае станционная часть системы может быть реализована на одной ПЭВМ.</w:t>
      </w:r>
    </w:p>
    <w:p w:rsidR="00EA4CB8" w:rsidRDefault="00EA4CB8" w:rsidP="00EA4CB8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Основой периферийной аппаратуры системы являются контроллеры, к которым подключаются считыватели пропусков, СО, кнопки экстренного вызова, отметки наряда, ЭМЗУ, турникеты, внешние устройства, управляемые релейными выходами контроллеров и т.п. Подключение контроллеров к станционной части системы осуществляется с помощью коммуникационных комплектов КР-1, каждый из которых обеспечивает обмен информацией по четырем независимым магистралям длиной до 5 км каждая. Магистраль представляет собой одну витую пару кабеля ТПП или кабеля с аналогичными характеристиками. К каждой магистрали подключается до 25 контроллеров. Программное обеспечение АРМ оператора поддерживает работу до четырех комплектов КР-1, т.е. до 400 контроллеров. </w:t>
      </w:r>
    </w:p>
    <w:p w:rsidR="00EA4CB8" w:rsidRDefault="00EA4CB8" w:rsidP="00EA4CB8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системе используются контроллеры двух видов: </w:t>
      </w:r>
    </w:p>
    <w:p w:rsidR="00EA4CB8" w:rsidRDefault="00EA4CB8" w:rsidP="00EA4CB8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К20-07 с функциями контроля доступа и охранной сигнализации, </w:t>
      </w:r>
    </w:p>
    <w:p w:rsidR="00EA4CB8" w:rsidRDefault="00EA4CB8" w:rsidP="00EA4CB8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К20-11 с функциями охранной сигнализации. </w:t>
      </w:r>
    </w:p>
    <w:p w:rsidR="00EA4CB8" w:rsidRDefault="00EA4CB8" w:rsidP="00EA4CB8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потере связи с АРМ оператора контроллеры работают автономно, накапливая сообщения в собственном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внутреннем архиве. После восстановления связи накопленная в контроллере информация</w:t>
      </w:r>
      <w:bookmarkStart w:id="0" w:name="_GoBack"/>
      <w:bookmarkEnd w:id="0"/>
      <w:r>
        <w:rPr>
          <w:rFonts w:ascii="Arial" w:hAnsi="Arial" w:cs="Arial"/>
        </w:rPr>
        <w:t xml:space="preserve"> передается на АРМ оператора. Контроллер К20-07 имеет внутреннюю базу данных на 10000 пропусков, используемую в автономном режиме для принятия решения о доступе абонентов.</w:t>
      </w:r>
    </w:p>
    <w:p w:rsidR="00EA4CB8" w:rsidRDefault="00EA4CB8" w:rsidP="00EA4CB8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обеспечивает возможность подключения ранее выпускаемых контроллеров К, К-01, К-02 системы "Цирконий-С".</w:t>
      </w:r>
    </w:p>
    <w:p w:rsidR="00EA4CB8" w:rsidRDefault="00EA4CB8" w:rsidP="00EA4CB8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Вместо любого контроллера к магистрали может подключаться терминал или устройство отображения информации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"Фокус-СМ", к которому, в свою очередь, подключаются до 16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СО.</w:t>
      </w:r>
    </w:p>
    <w:p w:rsidR="00893D02" w:rsidRDefault="00EA4CB8" w:rsidP="00EA4CB8">
      <w:pPr>
        <w:spacing w:line="360" w:lineRule="auto"/>
        <w:ind w:firstLine="900"/>
        <w:rPr>
          <w:rFonts w:ascii="Arial" w:hAnsi="Arial" w:cs="Arial"/>
        </w:rPr>
        <w:sectPr w:rsidR="00893D02" w:rsidSect="00B334B3">
          <w:footerReference w:type="even" r:id="rId7"/>
          <w:footerReference w:type="default" r:id="rId8"/>
          <w:pgSz w:w="11906" w:h="16838"/>
          <w:pgMar w:top="992" w:right="992" w:bottom="851" w:left="1559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Терминал представляет собой многофункциональное устройство, выполняющее в штатном режиме роль пульта управления для установки режимов охраны помещений, а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потере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связи с АРМ оператора – роль ведущего устройства,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управляющего подключенными к нему контроллерами. Терминал содержит базу данных абонентов, имеющих право установки режимов охраны помещений. </w:t>
      </w:r>
      <w:r>
        <w:rPr>
          <w:rFonts w:ascii="Arial" w:hAnsi="Arial" w:cs="Arial"/>
        </w:rPr>
        <w:lastRenderedPageBreak/>
        <w:t xml:space="preserve">Двухуровневая идентификация абонента осуществляется по пропуску и паролю, набираемому на клавиатуре. </w:t>
      </w:r>
      <w:r w:rsidR="00893D02">
        <w:rPr>
          <w:rFonts w:ascii="Arial" w:hAnsi="Arial" w:cs="Arial"/>
        </w:rPr>
        <w:t>-</w:t>
      </w:r>
    </w:p>
    <w:p w:rsidR="00893D02" w:rsidRDefault="002E47C5" w:rsidP="00893D02">
      <w:pPr>
        <w:spacing w:line="360" w:lineRule="auto"/>
        <w:ind w:left="708"/>
        <w:jc w:val="both"/>
        <w:rPr>
          <w:rFonts w:ascii="Arial" w:hAnsi="Arial" w:cs="Arial"/>
        </w:rPr>
      </w:pPr>
      <w:r w:rsidRPr="00893D02">
        <w:rPr>
          <w:rFonts w:ascii="Arial" w:hAnsi="Arial" w:cs="Arial"/>
          <w:noProof/>
        </w:rPr>
        <w:lastRenderedPageBreak/>
        <w:drawing>
          <wp:inline distT="0" distB="0" distL="0" distR="0">
            <wp:extent cx="9039225" cy="5438775"/>
            <wp:effectExtent l="0" t="0" r="9525" b="9525"/>
            <wp:docPr id="1" name="Рисунок 1" descr="Цирко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рко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02" w:rsidRDefault="002E47C5" w:rsidP="00893D02">
      <w:pPr>
        <w:spacing w:line="360" w:lineRule="auto"/>
        <w:ind w:firstLine="90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-38100</wp:posOffset>
                </wp:positionV>
                <wp:extent cx="571500" cy="571500"/>
                <wp:effectExtent l="0" t="0" r="381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02" w:rsidRPr="00893D02" w:rsidRDefault="00CA3A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6pt;margin-top:-3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" filled="f" stroked="f">
                <v:textbox style="layout-flow:vertical">
                  <w:txbxContent>
                    <w:p w:rsidR="00893D02" w:rsidRPr="00893D02" w:rsidRDefault="00CA3A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93D02">
        <w:rPr>
          <w:rFonts w:ascii="Arial" w:hAnsi="Arial" w:cs="Arial"/>
        </w:rPr>
        <w:t>Рисунок 1 – Структурная схема</w:t>
      </w:r>
      <w:r w:rsidR="002A2595">
        <w:rPr>
          <w:rFonts w:ascii="Arial" w:hAnsi="Arial" w:cs="Arial"/>
        </w:rPr>
        <w:t xml:space="preserve"> </w:t>
      </w:r>
      <w:r w:rsidR="00893D02">
        <w:rPr>
          <w:rFonts w:ascii="Arial" w:hAnsi="Arial" w:cs="Arial"/>
        </w:rPr>
        <w:t>"Цирконий-С2000"</w:t>
      </w:r>
    </w:p>
    <w:p w:rsidR="00893D02" w:rsidRDefault="00893D02" w:rsidP="006974C0">
      <w:pPr>
        <w:spacing w:line="360" w:lineRule="auto"/>
        <w:ind w:firstLine="900"/>
        <w:jc w:val="both"/>
        <w:rPr>
          <w:rFonts w:ascii="Arial" w:hAnsi="Arial" w:cs="Arial"/>
        </w:rPr>
        <w:sectPr w:rsidR="00893D02" w:rsidSect="00893D02">
          <w:footerReference w:type="default" r:id="rId10"/>
          <w:pgSz w:w="16838" w:h="11906" w:orient="landscape"/>
          <w:pgMar w:top="1559" w:right="992" w:bottom="992" w:left="851" w:header="709" w:footer="709" w:gutter="0"/>
          <w:cols w:space="708"/>
          <w:docGrid w:linePitch="360"/>
        </w:sectPr>
      </w:pPr>
    </w:p>
    <w:p w:rsidR="00913BC0" w:rsidRDefault="007D39AD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913BC0">
        <w:rPr>
          <w:rFonts w:ascii="Arial" w:hAnsi="Arial" w:cs="Arial"/>
        </w:rPr>
        <w:t xml:space="preserve">ри потере связи с АРМ оператора терминал фиксирует поступление тревожного сообщения </w:t>
      </w:r>
      <w:r w:rsidR="00D30121">
        <w:rPr>
          <w:rFonts w:ascii="Arial" w:hAnsi="Arial" w:cs="Arial"/>
        </w:rPr>
        <w:t>включением</w:t>
      </w:r>
      <w:r w:rsidR="00913BC0">
        <w:rPr>
          <w:rFonts w:ascii="Arial" w:hAnsi="Arial" w:cs="Arial"/>
        </w:rPr>
        <w:t xml:space="preserve"> выходного реле (что может быть использовано для передачи на удаленную панель управления) и звукового сигнала. После регистрации пропуска с полномочиями сотрудника службы безопасности на дисплее терминала</w:t>
      </w:r>
      <w:r w:rsidR="001E701B">
        <w:rPr>
          <w:rFonts w:ascii="Arial" w:hAnsi="Arial" w:cs="Arial"/>
        </w:rPr>
        <w:t xml:space="preserve"> отображается системный адрес устройства, сформировавшего тревожное сообщение.</w:t>
      </w:r>
    </w:p>
    <w:p w:rsidR="001E701B" w:rsidRDefault="001E701B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подключения к магистрали </w:t>
      </w:r>
      <w:r w:rsidR="008D3885">
        <w:rPr>
          <w:rFonts w:ascii="Arial" w:hAnsi="Arial" w:cs="Arial"/>
        </w:rPr>
        <w:t>устройства отображения информации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"Фокус-СМ" используется </w:t>
      </w:r>
      <w:r w:rsidR="008D3885">
        <w:rPr>
          <w:rFonts w:ascii="Arial" w:hAnsi="Arial" w:cs="Arial"/>
        </w:rPr>
        <w:t xml:space="preserve">специальный </w:t>
      </w:r>
      <w:r>
        <w:rPr>
          <w:rFonts w:ascii="Arial" w:hAnsi="Arial" w:cs="Arial"/>
        </w:rPr>
        <w:t>адаптер.</w:t>
      </w:r>
    </w:p>
    <w:p w:rsidR="00726687" w:rsidRPr="00EA4CB8" w:rsidRDefault="00726687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обеспечения совместной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работы</w:t>
      </w:r>
      <w:r w:rsidR="00FF3630">
        <w:rPr>
          <w:rFonts w:ascii="Arial" w:hAnsi="Arial" w:cs="Arial"/>
        </w:rPr>
        <w:t xml:space="preserve"> с внешними системами: видеонаблюдения, пожарной безопасности, аварийной сигнализации и др., используются стандартные интерфейсы </w:t>
      </w:r>
      <w:r w:rsidR="00FF3630">
        <w:rPr>
          <w:rFonts w:ascii="Arial" w:hAnsi="Arial" w:cs="Arial"/>
          <w:lang w:val="en-US"/>
        </w:rPr>
        <w:t>RS</w:t>
      </w:r>
      <w:r w:rsidR="00FF3630" w:rsidRPr="00FF3630">
        <w:rPr>
          <w:rFonts w:ascii="Arial" w:hAnsi="Arial" w:cs="Arial"/>
        </w:rPr>
        <w:t>-232</w:t>
      </w:r>
      <w:r w:rsidR="00FF3630">
        <w:rPr>
          <w:rFonts w:ascii="Arial" w:hAnsi="Arial" w:cs="Arial"/>
        </w:rPr>
        <w:t xml:space="preserve">, </w:t>
      </w:r>
      <w:r w:rsidR="00FF3630">
        <w:rPr>
          <w:rFonts w:ascii="Arial" w:hAnsi="Arial" w:cs="Arial"/>
          <w:lang w:val="en-US"/>
        </w:rPr>
        <w:t>RS</w:t>
      </w:r>
      <w:r w:rsidR="00FF3630" w:rsidRPr="00FF3630">
        <w:rPr>
          <w:rFonts w:ascii="Arial" w:hAnsi="Arial" w:cs="Arial"/>
        </w:rPr>
        <w:t>-485</w:t>
      </w:r>
      <w:r w:rsidR="00FF3630">
        <w:rPr>
          <w:rFonts w:ascii="Arial" w:hAnsi="Arial" w:cs="Arial"/>
        </w:rPr>
        <w:t>,</w:t>
      </w:r>
      <w:r w:rsidR="00FF3630" w:rsidRPr="00FF3630">
        <w:rPr>
          <w:rFonts w:ascii="Arial" w:hAnsi="Arial" w:cs="Arial"/>
        </w:rPr>
        <w:t xml:space="preserve"> </w:t>
      </w:r>
      <w:r w:rsidR="00FF3630">
        <w:rPr>
          <w:rFonts w:ascii="Arial" w:hAnsi="Arial" w:cs="Arial"/>
          <w:lang w:val="en-US"/>
        </w:rPr>
        <w:t>Ethernet</w:t>
      </w:r>
      <w:r w:rsidR="00FF3630" w:rsidRPr="00FF3630">
        <w:rPr>
          <w:rFonts w:ascii="Arial" w:hAnsi="Arial" w:cs="Arial"/>
        </w:rPr>
        <w:t xml:space="preserve">10/100 </w:t>
      </w:r>
      <w:r w:rsidR="00EA4CB8">
        <w:rPr>
          <w:rFonts w:ascii="Arial" w:hAnsi="Arial" w:cs="Arial"/>
        </w:rPr>
        <w:t>и соответствующие драйверы.</w:t>
      </w:r>
    </w:p>
    <w:p w:rsidR="00372166" w:rsidRDefault="00372166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Программное обеспечение системы</w:t>
      </w:r>
      <w:r w:rsidR="00051602">
        <w:rPr>
          <w:rFonts w:ascii="Arial" w:hAnsi="Arial" w:cs="Arial"/>
        </w:rPr>
        <w:t xml:space="preserve">, структура которого представлена на </w:t>
      </w:r>
      <w:r w:rsidRPr="00893D02">
        <w:rPr>
          <w:rFonts w:ascii="Arial" w:hAnsi="Arial" w:cs="Arial"/>
        </w:rPr>
        <w:t>ри</w:t>
      </w:r>
      <w:r w:rsidR="00051602">
        <w:rPr>
          <w:rFonts w:ascii="Arial" w:hAnsi="Arial" w:cs="Arial"/>
        </w:rPr>
        <w:t>сунке 2,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функционирует в среде </w:t>
      </w:r>
      <w:r>
        <w:rPr>
          <w:rFonts w:ascii="Arial" w:hAnsi="Arial" w:cs="Arial"/>
          <w:lang w:val="en-US"/>
        </w:rPr>
        <w:t>Windows</w:t>
      </w:r>
      <w:r w:rsidRPr="0037216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NT</w:t>
      </w:r>
      <w:r w:rsidRPr="00372166">
        <w:rPr>
          <w:rFonts w:ascii="Arial" w:hAnsi="Arial" w:cs="Arial"/>
        </w:rPr>
        <w:t>/2000</w:t>
      </w:r>
      <w:r>
        <w:rPr>
          <w:rFonts w:ascii="Arial" w:hAnsi="Arial" w:cs="Arial"/>
        </w:rPr>
        <w:t xml:space="preserve"> и включает в себя следующие модули:</w:t>
      </w:r>
    </w:p>
    <w:p w:rsidR="00372166" w:rsidRDefault="00372166" w:rsidP="006974C0">
      <w:pPr>
        <w:spacing w:line="360" w:lineRule="auto"/>
        <w:ind w:firstLine="900"/>
        <w:jc w:val="both"/>
        <w:rPr>
          <w:rFonts w:ascii="Arial" w:hAnsi="Arial" w:cs="Arial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093"/>
        <w:gridCol w:w="6252"/>
      </w:tblGrid>
      <w:tr w:rsidR="00372166">
        <w:tc>
          <w:tcPr>
            <w:tcW w:w="1655" w:type="pct"/>
            <w:vAlign w:val="center"/>
          </w:tcPr>
          <w:p w:rsidR="00372166" w:rsidRDefault="00372166" w:rsidP="00F61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F610CE" w:rsidRDefault="00F610CE" w:rsidP="00F61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модуля</w:t>
            </w:r>
          </w:p>
        </w:tc>
        <w:tc>
          <w:tcPr>
            <w:tcW w:w="3345" w:type="pct"/>
            <w:vAlign w:val="center"/>
          </w:tcPr>
          <w:p w:rsidR="00372166" w:rsidRDefault="00372166" w:rsidP="00F61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</w:t>
            </w:r>
          </w:p>
        </w:tc>
      </w:tr>
      <w:tr w:rsidR="00372166">
        <w:tc>
          <w:tcPr>
            <w:tcW w:w="1655" w:type="pct"/>
          </w:tcPr>
          <w:p w:rsidR="00372166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"Конфигуратор"</w:t>
            </w:r>
          </w:p>
        </w:tc>
        <w:tc>
          <w:tcPr>
            <w:tcW w:w="3345" w:type="pct"/>
          </w:tcPr>
          <w:p w:rsidR="00372166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Конфигурирование системы: состав, связи, режим работы технических средств и их </w:t>
            </w:r>
            <w:r w:rsidR="00F610CE">
              <w:rPr>
                <w:rFonts w:ascii="Arial" w:hAnsi="Arial" w:cs="Arial"/>
              </w:rPr>
              <w:t>размещение на</w:t>
            </w:r>
            <w:r>
              <w:rPr>
                <w:rFonts w:ascii="Arial" w:hAnsi="Arial" w:cs="Arial"/>
              </w:rPr>
              <w:t xml:space="preserve"> графически</w:t>
            </w:r>
            <w:r w:rsidR="00F610CE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 xml:space="preserve"> плана</w:t>
            </w:r>
            <w:r w:rsidR="00F610CE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.</w:t>
            </w:r>
          </w:p>
          <w:p w:rsidR="006974C0" w:rsidRDefault="006974C0" w:rsidP="006974C0">
            <w:pPr>
              <w:jc w:val="both"/>
              <w:rPr>
                <w:rFonts w:ascii="Arial" w:hAnsi="Arial" w:cs="Arial"/>
              </w:rPr>
            </w:pPr>
          </w:p>
        </w:tc>
      </w:tr>
      <w:tr w:rsidR="00372166">
        <w:tc>
          <w:tcPr>
            <w:tcW w:w="1655" w:type="pct"/>
          </w:tcPr>
          <w:p w:rsidR="00372166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"Администратор"</w:t>
            </w:r>
          </w:p>
        </w:tc>
        <w:tc>
          <w:tcPr>
            <w:tcW w:w="3345" w:type="pct"/>
          </w:tcPr>
          <w:p w:rsidR="00372166" w:rsidRDefault="00F610CE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базы данных</w:t>
            </w:r>
            <w:r w:rsidR="00951C22">
              <w:rPr>
                <w:rFonts w:ascii="Arial" w:hAnsi="Arial" w:cs="Arial"/>
              </w:rPr>
              <w:t xml:space="preserve"> абонентов, операторов </w:t>
            </w:r>
            <w:r w:rsidR="00D748B3">
              <w:rPr>
                <w:rFonts w:ascii="Arial" w:hAnsi="Arial" w:cs="Arial"/>
              </w:rPr>
              <w:t>рабоч</w:t>
            </w:r>
            <w:r w:rsidR="00951C22">
              <w:rPr>
                <w:rFonts w:ascii="Arial" w:hAnsi="Arial" w:cs="Arial"/>
              </w:rPr>
              <w:t xml:space="preserve">их мест, работа с архивом сообщений, формирование </w:t>
            </w:r>
            <w:r w:rsidR="00D748B3">
              <w:rPr>
                <w:rFonts w:ascii="Arial" w:hAnsi="Arial" w:cs="Arial"/>
              </w:rPr>
              <w:t xml:space="preserve">и печать </w:t>
            </w:r>
            <w:r w:rsidR="00951C22">
              <w:rPr>
                <w:rFonts w:ascii="Arial" w:hAnsi="Arial" w:cs="Arial"/>
              </w:rPr>
              <w:t>отчетов.</w:t>
            </w:r>
          </w:p>
          <w:p w:rsidR="006974C0" w:rsidRDefault="006974C0" w:rsidP="006974C0">
            <w:pPr>
              <w:jc w:val="both"/>
              <w:rPr>
                <w:rFonts w:ascii="Arial" w:hAnsi="Arial" w:cs="Arial"/>
              </w:rPr>
            </w:pPr>
          </w:p>
        </w:tc>
      </w:tr>
      <w:tr w:rsidR="00372166">
        <w:tc>
          <w:tcPr>
            <w:tcW w:w="1655" w:type="pct"/>
          </w:tcPr>
          <w:p w:rsidR="00372166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Оператор"</w:t>
            </w:r>
          </w:p>
        </w:tc>
        <w:tc>
          <w:tcPr>
            <w:tcW w:w="3345" w:type="pct"/>
          </w:tcPr>
          <w:p w:rsidR="00372166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Обмен информацией с контроллерами, управление периферийной аппаратурой, архив сообщений, взаи</w:t>
            </w:r>
            <w:r w:rsidR="00B431FC">
              <w:rPr>
                <w:rFonts w:ascii="Arial" w:hAnsi="Arial" w:cs="Arial"/>
              </w:rPr>
              <w:t>модействие с внешними системами: система видеонаблюдения (</w:t>
            </w:r>
            <w:r>
              <w:rPr>
                <w:rFonts w:ascii="Arial" w:hAnsi="Arial" w:cs="Arial"/>
              </w:rPr>
              <w:t>СВН</w:t>
            </w:r>
            <w:r w:rsidR="00B431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С</w:t>
            </w:r>
            <w:r w:rsidR="001A6692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УД "Сектор-М" и др</w:t>
            </w:r>
            <w:r w:rsidR="00B431FC">
              <w:rPr>
                <w:rFonts w:ascii="Arial" w:hAnsi="Arial" w:cs="Arial"/>
              </w:rPr>
              <w:t>.</w:t>
            </w:r>
          </w:p>
          <w:p w:rsidR="006974C0" w:rsidRPr="00951C22" w:rsidRDefault="006974C0" w:rsidP="006974C0">
            <w:pPr>
              <w:jc w:val="both"/>
              <w:rPr>
                <w:rFonts w:ascii="Arial" w:hAnsi="Arial" w:cs="Arial"/>
              </w:rPr>
            </w:pPr>
          </w:p>
        </w:tc>
      </w:tr>
      <w:tr w:rsidR="00372166">
        <w:tc>
          <w:tcPr>
            <w:tcW w:w="1655" w:type="pct"/>
          </w:tcPr>
          <w:p w:rsidR="00372166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"Сеть"</w:t>
            </w:r>
          </w:p>
        </w:tc>
        <w:tc>
          <w:tcPr>
            <w:tcW w:w="3345" w:type="pct"/>
          </w:tcPr>
          <w:p w:rsidR="00372166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Обмен</w:t>
            </w:r>
            <w:r w:rsidRPr="00951C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 сети </w:t>
            </w:r>
            <w:r>
              <w:rPr>
                <w:rFonts w:ascii="Arial" w:hAnsi="Arial" w:cs="Arial"/>
                <w:lang w:val="en-US"/>
              </w:rPr>
              <w:t>Ethernet</w:t>
            </w:r>
            <w:r w:rsidRPr="00951C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между </w:t>
            </w:r>
            <w:r w:rsidR="00D748B3">
              <w:rPr>
                <w:rFonts w:ascii="Arial" w:hAnsi="Arial" w:cs="Arial"/>
              </w:rPr>
              <w:t>сервером и АРМ</w:t>
            </w:r>
            <w:r w:rsidR="001A6692">
              <w:rPr>
                <w:rFonts w:ascii="Arial" w:hAnsi="Arial" w:cs="Arial"/>
              </w:rPr>
              <w:t xml:space="preserve"> операторов</w:t>
            </w:r>
            <w:r>
              <w:rPr>
                <w:rFonts w:ascii="Arial" w:hAnsi="Arial" w:cs="Arial"/>
              </w:rPr>
              <w:t>.</w:t>
            </w:r>
          </w:p>
          <w:p w:rsidR="006974C0" w:rsidRPr="00951C22" w:rsidRDefault="006974C0" w:rsidP="006974C0">
            <w:pPr>
              <w:jc w:val="both"/>
              <w:rPr>
                <w:rFonts w:ascii="Arial" w:hAnsi="Arial" w:cs="Arial"/>
              </w:rPr>
            </w:pPr>
          </w:p>
        </w:tc>
      </w:tr>
      <w:tr w:rsidR="00372166">
        <w:tc>
          <w:tcPr>
            <w:tcW w:w="1655" w:type="pct"/>
          </w:tcPr>
          <w:p w:rsidR="00372166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"РМИП"</w:t>
            </w:r>
          </w:p>
        </w:tc>
        <w:tc>
          <w:tcPr>
            <w:tcW w:w="3345" w:type="pct"/>
          </w:tcPr>
          <w:p w:rsidR="00372166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пропусков на основе </w:t>
            </w:r>
            <w:proofErr w:type="spellStart"/>
            <w:r>
              <w:rPr>
                <w:rFonts w:ascii="Arial" w:hAnsi="Arial" w:cs="Arial"/>
                <w:lang w:val="en-US"/>
              </w:rPr>
              <w:t>Prox</w:t>
            </w:r>
            <w:proofErr w:type="spellEnd"/>
            <w:r w:rsidRPr="00951C2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карт</w:t>
            </w:r>
            <w:r w:rsidR="00D748B3">
              <w:rPr>
                <w:rFonts w:ascii="Arial" w:hAnsi="Arial" w:cs="Arial"/>
              </w:rPr>
              <w:t>, печать учетных карточек о пропусках</w:t>
            </w:r>
            <w:r>
              <w:rPr>
                <w:rFonts w:ascii="Arial" w:hAnsi="Arial" w:cs="Arial"/>
              </w:rPr>
              <w:t>.</w:t>
            </w:r>
          </w:p>
          <w:p w:rsidR="006974C0" w:rsidRPr="00951C22" w:rsidRDefault="006974C0" w:rsidP="006974C0">
            <w:pPr>
              <w:jc w:val="both"/>
              <w:rPr>
                <w:rFonts w:ascii="Arial" w:hAnsi="Arial" w:cs="Arial"/>
              </w:rPr>
            </w:pPr>
          </w:p>
        </w:tc>
      </w:tr>
      <w:tr w:rsidR="00951C22">
        <w:tc>
          <w:tcPr>
            <w:tcW w:w="1655" w:type="pct"/>
          </w:tcPr>
          <w:p w:rsidR="00951C22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"Табельный учет"</w:t>
            </w:r>
          </w:p>
        </w:tc>
        <w:tc>
          <w:tcPr>
            <w:tcW w:w="3345" w:type="pct"/>
          </w:tcPr>
          <w:p w:rsidR="00951C22" w:rsidRDefault="00951C22" w:rsidP="006974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отчетов о состоянии трудовой дисциплины и табел</w:t>
            </w:r>
            <w:r w:rsidR="00D748B3">
              <w:rPr>
                <w:rFonts w:ascii="Arial" w:hAnsi="Arial" w:cs="Arial"/>
              </w:rPr>
              <w:t>ей</w:t>
            </w:r>
            <w:r>
              <w:rPr>
                <w:rFonts w:ascii="Arial" w:hAnsi="Arial" w:cs="Arial"/>
              </w:rPr>
              <w:t xml:space="preserve"> учета </w:t>
            </w:r>
            <w:r w:rsidR="001A6692">
              <w:rPr>
                <w:rFonts w:ascii="Arial" w:hAnsi="Arial" w:cs="Arial"/>
              </w:rPr>
              <w:t xml:space="preserve">использования </w:t>
            </w:r>
            <w:r>
              <w:rPr>
                <w:rFonts w:ascii="Arial" w:hAnsi="Arial" w:cs="Arial"/>
              </w:rPr>
              <w:t>рабочего времени.</w:t>
            </w:r>
          </w:p>
        </w:tc>
      </w:tr>
    </w:tbl>
    <w:p w:rsidR="00372166" w:rsidRDefault="00372166" w:rsidP="006974C0">
      <w:pPr>
        <w:spacing w:line="360" w:lineRule="auto"/>
        <w:ind w:firstLine="900"/>
        <w:jc w:val="both"/>
        <w:rPr>
          <w:rFonts w:ascii="Arial" w:hAnsi="Arial" w:cs="Arial"/>
        </w:rPr>
      </w:pPr>
    </w:p>
    <w:p w:rsidR="00951C22" w:rsidRDefault="00951C22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качестве </w:t>
      </w:r>
      <w:r w:rsidR="00051602">
        <w:rPr>
          <w:rFonts w:ascii="Arial" w:hAnsi="Arial" w:cs="Arial"/>
        </w:rPr>
        <w:t>системы управления базами данных (</w:t>
      </w:r>
      <w:r>
        <w:rPr>
          <w:rFonts w:ascii="Arial" w:hAnsi="Arial" w:cs="Arial"/>
        </w:rPr>
        <w:t>СУБД</w:t>
      </w:r>
      <w:r w:rsidR="00051602">
        <w:rPr>
          <w:rFonts w:ascii="Arial" w:hAnsi="Arial" w:cs="Arial"/>
        </w:rPr>
        <w:t>)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используется </w:t>
      </w:r>
      <w:r>
        <w:rPr>
          <w:rFonts w:ascii="Arial" w:hAnsi="Arial" w:cs="Arial"/>
          <w:lang w:val="en-US"/>
        </w:rPr>
        <w:t>SQL</w:t>
      </w:r>
      <w:r>
        <w:rPr>
          <w:rFonts w:ascii="Arial" w:hAnsi="Arial" w:cs="Arial"/>
        </w:rPr>
        <w:t>-сервер (</w:t>
      </w:r>
      <w:r>
        <w:rPr>
          <w:rFonts w:ascii="Arial" w:hAnsi="Arial" w:cs="Arial"/>
          <w:lang w:val="en-US"/>
        </w:rPr>
        <w:t>Inter</w:t>
      </w:r>
      <w:r w:rsidR="00077647">
        <w:rPr>
          <w:rFonts w:ascii="Arial" w:hAnsi="Arial" w:cs="Arial"/>
        </w:rPr>
        <w:t>в</w:t>
      </w:r>
      <w:proofErr w:type="spellStart"/>
      <w:r>
        <w:rPr>
          <w:rFonts w:ascii="Arial" w:hAnsi="Arial" w:cs="Arial"/>
          <w:lang w:val="en-US"/>
        </w:rPr>
        <w:t>ase</w:t>
      </w:r>
      <w:proofErr w:type="spellEnd"/>
      <w:r w:rsidRPr="00951C22">
        <w:rPr>
          <w:rFonts w:ascii="Arial" w:hAnsi="Arial" w:cs="Arial"/>
        </w:rPr>
        <w:t xml:space="preserve">, </w:t>
      </w:r>
      <w:r w:rsidR="00A3430D">
        <w:rPr>
          <w:rFonts w:ascii="Arial" w:hAnsi="Arial" w:cs="Arial"/>
          <w:lang w:val="en-US"/>
        </w:rPr>
        <w:t>Mic</w:t>
      </w:r>
      <w:r>
        <w:rPr>
          <w:rFonts w:ascii="Arial" w:hAnsi="Arial" w:cs="Arial"/>
          <w:lang w:val="en-US"/>
        </w:rPr>
        <w:t>rosoft</w:t>
      </w:r>
      <w:r w:rsidRPr="00951C2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SQL</w:t>
      </w:r>
      <w:r w:rsidRPr="00951C2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Ora</w:t>
      </w:r>
      <w:r w:rsidR="00077647">
        <w:rPr>
          <w:rFonts w:ascii="Arial" w:hAnsi="Arial" w:cs="Arial"/>
        </w:rPr>
        <w:t>с</w:t>
      </w:r>
      <w:r w:rsidR="00022060">
        <w:rPr>
          <w:rFonts w:ascii="Arial" w:hAnsi="Arial" w:cs="Arial"/>
          <w:lang w:val="en-US"/>
        </w:rPr>
        <w:t>le</w:t>
      </w:r>
      <w:r w:rsidR="00022060">
        <w:rPr>
          <w:rFonts w:ascii="Arial" w:hAnsi="Arial" w:cs="Arial"/>
        </w:rPr>
        <w:t xml:space="preserve"> и др.). Такое решение обеспечивает высокий уровень защищенности информации, хорошие возможности по интеграции системы в автоматизированные системы управления более высокого уровня.</w:t>
      </w:r>
    </w:p>
    <w:p w:rsidR="00EA08AF" w:rsidRDefault="00EA08AF" w:rsidP="006974C0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Модульный принцип построения программного обеспечения позволяет создавать АРМ с заданной функциональностью за счет инсталляции соответствующих модулей. Для повышения уровня защиты от несанкционированных действий на каждом АРМ может </w:t>
      </w:r>
      <w:r w:rsidR="00D748B3">
        <w:rPr>
          <w:rFonts w:ascii="Arial" w:hAnsi="Arial" w:cs="Arial"/>
        </w:rPr>
        <w:t>устанавливаться</w:t>
      </w:r>
      <w:r>
        <w:rPr>
          <w:rFonts w:ascii="Arial" w:hAnsi="Arial" w:cs="Arial"/>
        </w:rPr>
        <w:t xml:space="preserve"> соответствующий </w:t>
      </w:r>
      <w:r w:rsidR="00077647">
        <w:rPr>
          <w:rFonts w:ascii="Arial" w:hAnsi="Arial" w:cs="Arial"/>
        </w:rPr>
        <w:t xml:space="preserve">аппаратно-программный </w:t>
      </w:r>
      <w:r>
        <w:rPr>
          <w:rFonts w:ascii="Arial" w:hAnsi="Arial" w:cs="Arial"/>
        </w:rPr>
        <w:t>комплекс типа "</w:t>
      </w:r>
      <w:proofErr w:type="spellStart"/>
      <w:r>
        <w:rPr>
          <w:rFonts w:ascii="Arial" w:hAnsi="Arial" w:cs="Arial"/>
          <w:lang w:val="en-US"/>
        </w:rPr>
        <w:t>SecretNet</w:t>
      </w:r>
      <w:proofErr w:type="spellEnd"/>
      <w:r>
        <w:rPr>
          <w:rFonts w:ascii="Arial" w:hAnsi="Arial" w:cs="Arial"/>
        </w:rPr>
        <w:t>".</w:t>
      </w:r>
    </w:p>
    <w:p w:rsidR="00A86A40" w:rsidRDefault="00150F5F" w:rsidP="00A86A40">
      <w:pPr>
        <w:spacing w:line="360" w:lineRule="auto"/>
        <w:jc w:val="both"/>
        <w:rPr>
          <w:rFonts w:ascii="Arial" w:hAnsi="Arial" w:cs="Arial"/>
        </w:rPr>
      </w:pPr>
      <w:r>
        <w:object w:dxaOrig="8417" w:dyaOrig="9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583.2pt" o:ole="">
            <v:imagedata r:id="rId11" o:title=""/>
          </v:shape>
          <o:OLEObject Type="Embed" ProgID="Visio.Drawing.6" ShapeID="_x0000_i1025" DrawAspect="Content" ObjectID="_1586873526" r:id="rId12"/>
        </w:object>
      </w:r>
    </w:p>
    <w:p w:rsidR="00D748B3" w:rsidRDefault="00D748B3" w:rsidP="00D748B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90DA6">
        <w:rPr>
          <w:rFonts w:ascii="Arial" w:hAnsi="Arial" w:cs="Arial"/>
          <w:b/>
          <w:i/>
          <w:sz w:val="28"/>
          <w:szCs w:val="28"/>
        </w:rPr>
        <w:t>Х</w:t>
      </w:r>
      <w:r w:rsidR="00990DA6">
        <w:rPr>
          <w:rFonts w:ascii="Arial" w:hAnsi="Arial" w:cs="Arial"/>
          <w:b/>
          <w:i/>
          <w:sz w:val="28"/>
          <w:szCs w:val="28"/>
        </w:rPr>
        <w:t>арактерные особенности</w:t>
      </w:r>
    </w:p>
    <w:p w:rsidR="00990DA6" w:rsidRDefault="00990DA6" w:rsidP="00D748B3">
      <w:pPr>
        <w:spacing w:line="360" w:lineRule="auto"/>
        <w:jc w:val="center"/>
        <w:rPr>
          <w:rFonts w:ascii="Arial" w:hAnsi="Arial" w:cs="Arial"/>
          <w:u w:val="single"/>
        </w:rPr>
      </w:pPr>
    </w:p>
    <w:p w:rsidR="00D748B3" w:rsidRDefault="00D748B3" w:rsidP="00090DBE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 управление доступом с использованием </w:t>
      </w:r>
      <w:r w:rsidR="00077647">
        <w:rPr>
          <w:rFonts w:ascii="Arial" w:hAnsi="Arial" w:cs="Arial"/>
        </w:rPr>
        <w:t>индивидуальн</w:t>
      </w:r>
      <w:r w:rsidR="00F200E5">
        <w:rPr>
          <w:rFonts w:ascii="Arial" w:hAnsi="Arial" w:cs="Arial"/>
        </w:rPr>
        <w:t>ого</w:t>
      </w:r>
      <w:r w:rsidR="00266DB8">
        <w:rPr>
          <w:rFonts w:ascii="Arial" w:hAnsi="Arial" w:cs="Arial"/>
        </w:rPr>
        <w:t xml:space="preserve"> п</w:t>
      </w:r>
      <w:r w:rsidR="00077647">
        <w:rPr>
          <w:rFonts w:ascii="Arial" w:hAnsi="Arial" w:cs="Arial"/>
        </w:rPr>
        <w:t>еречня</w:t>
      </w:r>
      <w:r>
        <w:rPr>
          <w:rFonts w:ascii="Arial" w:hAnsi="Arial" w:cs="Arial"/>
        </w:rPr>
        <w:t xml:space="preserve"> разрешенных зон и график</w:t>
      </w:r>
      <w:r w:rsidR="0007764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работы по каждому абоненту;</w:t>
      </w:r>
    </w:p>
    <w:p w:rsidR="00D748B3" w:rsidRDefault="00D748B3" w:rsidP="00090DB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поддержка временных и скользящих графиков работы;</w:t>
      </w:r>
    </w:p>
    <w:p w:rsidR="00D748B3" w:rsidRDefault="00D748B3" w:rsidP="00090DB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функция </w:t>
      </w:r>
      <w:proofErr w:type="spellStart"/>
      <w:r>
        <w:rPr>
          <w:rFonts w:ascii="Arial" w:hAnsi="Arial" w:cs="Arial"/>
          <w:lang w:val="en-US"/>
        </w:rPr>
        <w:t>antipassback</w:t>
      </w:r>
      <w:proofErr w:type="spellEnd"/>
      <w:r>
        <w:rPr>
          <w:rFonts w:ascii="Arial" w:hAnsi="Arial" w:cs="Arial"/>
        </w:rPr>
        <w:t xml:space="preserve"> по всей территории объекта, включая </w:t>
      </w:r>
      <w:r w:rsidR="00F200E5">
        <w:rPr>
          <w:rFonts w:ascii="Arial" w:hAnsi="Arial" w:cs="Arial"/>
        </w:rPr>
        <w:t>нештатные и аварийные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ситуации при наличии неконтролируемых связей между зонами объекта (открыта аварийная дверь, точка доступа снята с контроля и т.п.);</w:t>
      </w:r>
    </w:p>
    <w:p w:rsidR="00D748B3" w:rsidRDefault="008248E3" w:rsidP="00090DB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высокая</w:t>
      </w:r>
      <w:r w:rsidR="00D748B3">
        <w:rPr>
          <w:rFonts w:ascii="Arial" w:hAnsi="Arial" w:cs="Arial"/>
        </w:rPr>
        <w:t xml:space="preserve"> интеграция функций охраны и доступа;</w:t>
      </w:r>
    </w:p>
    <w:p w:rsidR="00D748B3" w:rsidRDefault="00D748B3" w:rsidP="00090DB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любого сочетания режимов управления охраной помещений</w:t>
      </w:r>
      <w:r w:rsidR="004439C7">
        <w:rPr>
          <w:rFonts w:ascii="Arial" w:hAnsi="Arial" w:cs="Arial"/>
        </w:rPr>
        <w:t>:</w:t>
      </w:r>
    </w:p>
    <w:p w:rsidR="004439C7" w:rsidRDefault="004439C7" w:rsidP="00F200E5">
      <w:pPr>
        <w:spacing w:line="360" w:lineRule="auto"/>
        <w:ind w:left="18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автоматического (при входе первого абонента </w:t>
      </w:r>
      <w:proofErr w:type="gramStart"/>
      <w:r>
        <w:rPr>
          <w:rFonts w:ascii="Arial" w:hAnsi="Arial" w:cs="Arial"/>
        </w:rPr>
        <w:t>в помещение</w:t>
      </w:r>
      <w:proofErr w:type="gramEnd"/>
      <w:r>
        <w:rPr>
          <w:rFonts w:ascii="Arial" w:hAnsi="Arial" w:cs="Arial"/>
        </w:rPr>
        <w:t xml:space="preserve"> и вы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ходе последнего абонента из помещения);</w:t>
      </w:r>
    </w:p>
    <w:p w:rsidR="004439C7" w:rsidRDefault="004439C7" w:rsidP="00090DBE">
      <w:pPr>
        <w:spacing w:line="360" w:lineRule="auto"/>
        <w:ind w:firstLine="1620"/>
        <w:jc w:val="both"/>
        <w:rPr>
          <w:rFonts w:ascii="Arial" w:hAnsi="Arial" w:cs="Arial"/>
        </w:rPr>
      </w:pPr>
      <w:r>
        <w:rPr>
          <w:rFonts w:ascii="Arial" w:hAnsi="Arial" w:cs="Arial"/>
        </w:rPr>
        <w:t>- централизованного (с АРМ оператора);</w:t>
      </w:r>
    </w:p>
    <w:p w:rsidR="004439C7" w:rsidRDefault="004439C7" w:rsidP="00090DBE">
      <w:pPr>
        <w:spacing w:line="360" w:lineRule="auto"/>
        <w:ind w:firstLine="1620"/>
        <w:jc w:val="both"/>
        <w:rPr>
          <w:rFonts w:ascii="Arial" w:hAnsi="Arial" w:cs="Arial"/>
        </w:rPr>
      </w:pPr>
      <w:r>
        <w:rPr>
          <w:rFonts w:ascii="Arial" w:hAnsi="Arial" w:cs="Arial"/>
        </w:rPr>
        <w:t>- децентрализованного (абонентом с терминала);</w:t>
      </w:r>
    </w:p>
    <w:p w:rsidR="004439C7" w:rsidRDefault="004439C7" w:rsidP="00090DB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принципа работы по правилу "2"…"6" лиц;</w:t>
      </w:r>
    </w:p>
    <w:p w:rsidR="004439C7" w:rsidRDefault="00F200E5" w:rsidP="00090DB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создание</w:t>
      </w:r>
      <w:r w:rsidR="004439C7">
        <w:rPr>
          <w:rFonts w:ascii="Arial" w:hAnsi="Arial" w:cs="Arial"/>
        </w:rPr>
        <w:t xml:space="preserve"> комплексов с </w:t>
      </w:r>
      <w:proofErr w:type="spellStart"/>
      <w:r w:rsidR="004439C7">
        <w:rPr>
          <w:rFonts w:ascii="Arial" w:hAnsi="Arial" w:cs="Arial"/>
        </w:rPr>
        <w:t>малопроводными</w:t>
      </w:r>
      <w:proofErr w:type="spellEnd"/>
      <w:r w:rsidR="004439C7">
        <w:rPr>
          <w:rFonts w:ascii="Arial" w:hAnsi="Arial" w:cs="Arial"/>
        </w:rPr>
        <w:t xml:space="preserve"> линиями связи;</w:t>
      </w:r>
    </w:p>
    <w:p w:rsidR="004439C7" w:rsidRDefault="004439C7" w:rsidP="00090DB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удаление контроллеров от станционной части до 5 км с обеспечением </w:t>
      </w:r>
      <w:proofErr w:type="spellStart"/>
      <w:r>
        <w:rPr>
          <w:rFonts w:ascii="Arial" w:hAnsi="Arial" w:cs="Arial"/>
        </w:rPr>
        <w:t>грозозащищенности</w:t>
      </w:r>
      <w:proofErr w:type="spellEnd"/>
      <w:r>
        <w:rPr>
          <w:rFonts w:ascii="Arial" w:hAnsi="Arial" w:cs="Arial"/>
        </w:rPr>
        <w:t xml:space="preserve"> </w:t>
      </w:r>
      <w:r w:rsidR="008248E3">
        <w:rPr>
          <w:rFonts w:ascii="Arial" w:hAnsi="Arial" w:cs="Arial"/>
        </w:rPr>
        <w:t>магистралей</w:t>
      </w:r>
      <w:r>
        <w:rPr>
          <w:rFonts w:ascii="Arial" w:hAnsi="Arial" w:cs="Arial"/>
        </w:rPr>
        <w:t>;</w:t>
      </w:r>
    </w:p>
    <w:p w:rsidR="004439C7" w:rsidRDefault="004439C7" w:rsidP="00090DB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дистанционный контроль СО;</w:t>
      </w:r>
    </w:p>
    <w:p w:rsidR="004439C7" w:rsidRDefault="004439C7" w:rsidP="00090DBE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коммутация питания СО;</w:t>
      </w:r>
    </w:p>
    <w:p w:rsidR="00903929" w:rsidRDefault="004439C7" w:rsidP="00903929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широкий диапазон рабочих температур (от минус 50 до плюс 50 </w:t>
      </w:r>
      <w:proofErr w:type="spellStart"/>
      <w:r>
        <w:rPr>
          <w:rFonts w:ascii="Arial" w:hAnsi="Arial" w:cs="Arial"/>
          <w:vertAlign w:val="superscript"/>
        </w:rPr>
        <w:t>о</w:t>
      </w:r>
      <w:r>
        <w:rPr>
          <w:rFonts w:ascii="Arial" w:hAnsi="Arial" w:cs="Arial"/>
        </w:rPr>
        <w:t>С</w:t>
      </w:r>
      <w:proofErr w:type="spellEnd"/>
      <w:r>
        <w:rPr>
          <w:rFonts w:ascii="Arial" w:hAnsi="Arial" w:cs="Arial"/>
        </w:rPr>
        <w:t>) для контроллеров с охранными функциями.</w:t>
      </w:r>
    </w:p>
    <w:p w:rsidR="00524D64" w:rsidRDefault="00524D64" w:rsidP="00524D64">
      <w:pPr>
        <w:spacing w:line="360" w:lineRule="auto"/>
        <w:jc w:val="both"/>
        <w:rPr>
          <w:rFonts w:ascii="Arial" w:hAnsi="Arial" w:cs="Arial"/>
        </w:rPr>
      </w:pPr>
    </w:p>
    <w:p w:rsidR="00392A94" w:rsidRDefault="00392A94" w:rsidP="00524D64">
      <w:pPr>
        <w:spacing w:line="360" w:lineRule="auto"/>
        <w:jc w:val="both"/>
        <w:rPr>
          <w:rFonts w:ascii="Arial" w:hAnsi="Arial" w:cs="Arial"/>
        </w:rPr>
      </w:pPr>
    </w:p>
    <w:p w:rsidR="00524D64" w:rsidRPr="00990DA6" w:rsidRDefault="00524D64" w:rsidP="00524D64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90DA6">
        <w:rPr>
          <w:rFonts w:ascii="Arial" w:hAnsi="Arial" w:cs="Arial"/>
          <w:b/>
          <w:i/>
          <w:sz w:val="28"/>
          <w:szCs w:val="28"/>
        </w:rPr>
        <w:t>О</w:t>
      </w:r>
      <w:r w:rsidR="00990DA6">
        <w:rPr>
          <w:rFonts w:ascii="Arial" w:hAnsi="Arial" w:cs="Arial"/>
          <w:b/>
          <w:i/>
          <w:sz w:val="28"/>
          <w:szCs w:val="28"/>
        </w:rPr>
        <w:t>сновные возможности</w:t>
      </w:r>
    </w:p>
    <w:p w:rsidR="00524D64" w:rsidRPr="00894027" w:rsidRDefault="00524D64" w:rsidP="00524D64">
      <w:pPr>
        <w:spacing w:line="360" w:lineRule="auto"/>
        <w:jc w:val="center"/>
        <w:rPr>
          <w:rFonts w:ascii="Arial" w:hAnsi="Arial" w:cs="Arial"/>
          <w:b/>
        </w:rPr>
      </w:pPr>
      <w:r w:rsidRPr="00894027">
        <w:rPr>
          <w:rFonts w:ascii="Arial" w:hAnsi="Arial" w:cs="Arial"/>
          <w:b/>
        </w:rPr>
        <w:t>Управление доступом</w:t>
      </w:r>
    </w:p>
    <w:p w:rsidR="00524D64" w:rsidRPr="00894027" w:rsidRDefault="00524D64" w:rsidP="00524D64">
      <w:pPr>
        <w:spacing w:line="360" w:lineRule="auto"/>
        <w:jc w:val="center"/>
        <w:rPr>
          <w:rFonts w:ascii="Arial" w:hAnsi="Arial" w:cs="Arial"/>
        </w:rPr>
      </w:pPr>
    </w:p>
    <w:p w:rsidR="004439C7" w:rsidRDefault="00524D6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управления доступом в базу данных абонентов заносятся персональные </w:t>
      </w:r>
      <w:r w:rsidR="008248E3">
        <w:rPr>
          <w:rFonts w:ascii="Arial" w:hAnsi="Arial" w:cs="Arial"/>
        </w:rPr>
        <w:t>сведения</w:t>
      </w:r>
      <w:r>
        <w:rPr>
          <w:rFonts w:ascii="Arial" w:hAnsi="Arial" w:cs="Arial"/>
        </w:rPr>
        <w:t>, включая разрешительные данные, используемые при принятии решения о доступе:</w:t>
      </w:r>
    </w:p>
    <w:p w:rsidR="00524D64" w:rsidRDefault="00524D6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код пропуска;</w:t>
      </w:r>
    </w:p>
    <w:p w:rsidR="00524D64" w:rsidRDefault="00524D6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личный код (пароль);</w:t>
      </w:r>
    </w:p>
    <w:p w:rsidR="00524D64" w:rsidRDefault="00524D6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номера графика работы;</w:t>
      </w:r>
    </w:p>
    <w:p w:rsidR="00524D64" w:rsidRDefault="00524D6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-список зон, разрешенных для посещения;</w:t>
      </w:r>
    </w:p>
    <w:p w:rsidR="008248E3" w:rsidRDefault="00524D6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тип пропуска (постоянный, временный, разовый);</w:t>
      </w:r>
    </w:p>
    <w:p w:rsidR="00524D64" w:rsidRDefault="00524D6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период действия временного или ра</w:t>
      </w:r>
      <w:r w:rsidR="008248E3">
        <w:rPr>
          <w:rFonts w:ascii="Arial" w:hAnsi="Arial" w:cs="Arial"/>
        </w:rPr>
        <w:t>зового (обезличенного) пропуска;</w:t>
      </w:r>
    </w:p>
    <w:p w:rsidR="008248E3" w:rsidRDefault="008248E3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-номер временно графика работы;</w:t>
      </w:r>
    </w:p>
    <w:p w:rsidR="008248E3" w:rsidRDefault="008248E3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-период времени временного графика работы.</w:t>
      </w:r>
    </w:p>
    <w:p w:rsidR="00524D64" w:rsidRDefault="00524D6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Временные границы для разрешения доступа определяются номером графика работы. В системе предусмотрено 127 г</w:t>
      </w:r>
      <w:r w:rsidR="00DA48D9">
        <w:rPr>
          <w:rFonts w:ascii="Arial" w:hAnsi="Arial" w:cs="Arial"/>
        </w:rPr>
        <w:t xml:space="preserve">рафиков работы. Каждый </w:t>
      </w:r>
      <w:r w:rsidR="00527386">
        <w:rPr>
          <w:rFonts w:ascii="Arial" w:hAnsi="Arial" w:cs="Arial"/>
        </w:rPr>
        <w:t xml:space="preserve">из них представляет собой годовой календарь, в котором на каждый день проставляется </w:t>
      </w:r>
      <w:r w:rsidR="00083FB4">
        <w:rPr>
          <w:rFonts w:ascii="Arial" w:hAnsi="Arial" w:cs="Arial"/>
        </w:rPr>
        <w:t xml:space="preserve">номер смены для рабочего дня или </w:t>
      </w:r>
      <w:r w:rsidR="00527386">
        <w:rPr>
          <w:rFonts w:ascii="Arial" w:hAnsi="Arial" w:cs="Arial"/>
        </w:rPr>
        <w:t>признак выходного, праздничного дня</w:t>
      </w:r>
      <w:r w:rsidR="00083FB4">
        <w:rPr>
          <w:rFonts w:ascii="Arial" w:hAnsi="Arial" w:cs="Arial"/>
        </w:rPr>
        <w:t>.</w:t>
      </w:r>
      <w:r w:rsidR="00527386">
        <w:rPr>
          <w:rFonts w:ascii="Arial" w:hAnsi="Arial" w:cs="Arial"/>
        </w:rPr>
        <w:t xml:space="preserve"> Номер смены определяет допустимые границы времени</w:t>
      </w:r>
      <w:r w:rsidR="00083FB4">
        <w:rPr>
          <w:rFonts w:ascii="Arial" w:hAnsi="Arial" w:cs="Arial"/>
        </w:rPr>
        <w:t xml:space="preserve"> входа</w:t>
      </w:r>
      <w:r w:rsidR="00527386">
        <w:rPr>
          <w:rFonts w:ascii="Arial" w:hAnsi="Arial" w:cs="Arial"/>
        </w:rPr>
        <w:t xml:space="preserve"> </w:t>
      </w:r>
      <w:r w:rsidR="00083FB4">
        <w:rPr>
          <w:rFonts w:ascii="Arial" w:hAnsi="Arial" w:cs="Arial"/>
        </w:rPr>
        <w:t>и пребывания</w:t>
      </w:r>
      <w:r w:rsidR="00566611">
        <w:rPr>
          <w:rFonts w:ascii="Arial" w:hAnsi="Arial" w:cs="Arial"/>
        </w:rPr>
        <w:t xml:space="preserve"> </w:t>
      </w:r>
      <w:r w:rsidR="00527386">
        <w:rPr>
          <w:rFonts w:ascii="Arial" w:hAnsi="Arial" w:cs="Arial"/>
        </w:rPr>
        <w:t>на объект</w:t>
      </w:r>
      <w:r w:rsidR="00083FB4">
        <w:rPr>
          <w:rFonts w:ascii="Arial" w:hAnsi="Arial" w:cs="Arial"/>
        </w:rPr>
        <w:t>е</w:t>
      </w:r>
      <w:r w:rsidR="00527386">
        <w:rPr>
          <w:rFonts w:ascii="Arial" w:hAnsi="Arial" w:cs="Arial"/>
        </w:rPr>
        <w:t>.</w:t>
      </w:r>
    </w:p>
    <w:p w:rsidR="00527386" w:rsidRDefault="00527386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абонентов с временными или разовыми пропусками </w:t>
      </w:r>
      <w:r w:rsidR="008248E3">
        <w:rPr>
          <w:rFonts w:ascii="Arial" w:hAnsi="Arial" w:cs="Arial"/>
        </w:rPr>
        <w:t>обеспечивается</w:t>
      </w:r>
      <w:r>
        <w:rPr>
          <w:rFonts w:ascii="Arial" w:hAnsi="Arial" w:cs="Arial"/>
        </w:rPr>
        <w:t xml:space="preserve"> возможность задания права доступа только в присутствии сопровождающего.</w:t>
      </w:r>
    </w:p>
    <w:p w:rsidR="00527386" w:rsidRDefault="00527386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считывания пропуска система идентифицирует абонента, проверяет его разрешит</w:t>
      </w:r>
      <w:r w:rsidR="008248E3">
        <w:rPr>
          <w:rFonts w:ascii="Arial" w:hAnsi="Arial" w:cs="Arial"/>
        </w:rPr>
        <w:t>ельные данные, сравнивает место</w:t>
      </w:r>
      <w:r>
        <w:rPr>
          <w:rFonts w:ascii="Arial" w:hAnsi="Arial" w:cs="Arial"/>
        </w:rPr>
        <w:t xml:space="preserve">нахождение считывателя и зону последней регистрации абонента (функция </w:t>
      </w:r>
      <w:proofErr w:type="spellStart"/>
      <w:r>
        <w:rPr>
          <w:rFonts w:ascii="Arial" w:hAnsi="Arial" w:cs="Arial"/>
          <w:lang w:val="en-US"/>
        </w:rPr>
        <w:t>antipass</w:t>
      </w:r>
      <w:r w:rsidR="00872F2B">
        <w:rPr>
          <w:rFonts w:ascii="Arial" w:hAnsi="Arial" w:cs="Arial"/>
          <w:lang w:val="en-US"/>
        </w:rPr>
        <w:t>back</w:t>
      </w:r>
      <w:proofErr w:type="spellEnd"/>
      <w:r>
        <w:rPr>
          <w:rFonts w:ascii="Arial" w:hAnsi="Arial" w:cs="Arial"/>
        </w:rPr>
        <w:t>), проверяет наличие про</w:t>
      </w:r>
      <w:r w:rsidR="006F477D">
        <w:rPr>
          <w:rFonts w:ascii="Arial" w:hAnsi="Arial" w:cs="Arial"/>
        </w:rPr>
        <w:t>пуска сопровождающего. П</w:t>
      </w:r>
      <w:r>
        <w:rPr>
          <w:rFonts w:ascii="Arial" w:hAnsi="Arial" w:cs="Arial"/>
        </w:rPr>
        <w:t>ри положительных результатах всех проверок доступ</w:t>
      </w:r>
      <w:r w:rsidR="006F477D">
        <w:rPr>
          <w:rFonts w:ascii="Arial" w:hAnsi="Arial" w:cs="Arial"/>
        </w:rPr>
        <w:t xml:space="preserve"> абоненту разрешается с уведомлением об этом на и</w:t>
      </w:r>
      <w:r w:rsidR="008248E3">
        <w:rPr>
          <w:rFonts w:ascii="Arial" w:hAnsi="Arial" w:cs="Arial"/>
        </w:rPr>
        <w:t>ндикаторе</w:t>
      </w:r>
      <w:r w:rsidR="006F477D">
        <w:rPr>
          <w:rFonts w:ascii="Arial" w:hAnsi="Arial" w:cs="Arial"/>
        </w:rPr>
        <w:t xml:space="preserve"> считывателя, дисплее турникета и т.п.</w:t>
      </w:r>
    </w:p>
    <w:p w:rsidR="006F477D" w:rsidRDefault="006F477D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отказе в доступе формируется тревожное сообщение на АРМ оператора с указанием причины запрета доступа.</w:t>
      </w:r>
    </w:p>
    <w:p w:rsidR="006F477D" w:rsidRDefault="00894027" w:rsidP="006F477D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поддерживает реализацию</w:t>
      </w:r>
      <w:r w:rsidR="00566611">
        <w:rPr>
          <w:rFonts w:ascii="Arial" w:hAnsi="Arial" w:cs="Arial"/>
        </w:rPr>
        <w:t xml:space="preserve"> </w:t>
      </w:r>
      <w:r w:rsidR="006F477D">
        <w:rPr>
          <w:rFonts w:ascii="Arial" w:hAnsi="Arial" w:cs="Arial"/>
        </w:rPr>
        <w:t xml:space="preserve">алгоритма прохода с </w:t>
      </w:r>
      <w:proofErr w:type="spellStart"/>
      <w:r w:rsidR="006F477D">
        <w:rPr>
          <w:rFonts w:ascii="Arial" w:hAnsi="Arial" w:cs="Arial"/>
        </w:rPr>
        <w:t>видеоверификацией</w:t>
      </w:r>
      <w:proofErr w:type="spellEnd"/>
      <w:r w:rsidR="00083FB4">
        <w:rPr>
          <w:rFonts w:ascii="Arial" w:hAnsi="Arial" w:cs="Arial"/>
        </w:rPr>
        <w:t>, в этом случае</w:t>
      </w:r>
      <w:r w:rsidR="00566611">
        <w:rPr>
          <w:rFonts w:ascii="Arial" w:hAnsi="Arial" w:cs="Arial"/>
        </w:rPr>
        <w:t xml:space="preserve"> </w:t>
      </w:r>
      <w:r w:rsidR="006F477D">
        <w:rPr>
          <w:rFonts w:ascii="Arial" w:hAnsi="Arial" w:cs="Arial"/>
        </w:rPr>
        <w:t xml:space="preserve">в процедуре идентификации абонента участвует сотрудник службы безопасности </w:t>
      </w:r>
      <w:r w:rsidR="008248E3">
        <w:rPr>
          <w:rFonts w:ascii="Arial" w:hAnsi="Arial" w:cs="Arial"/>
        </w:rPr>
        <w:t>(</w:t>
      </w:r>
      <w:r w:rsidR="006F477D">
        <w:rPr>
          <w:rFonts w:ascii="Arial" w:hAnsi="Arial" w:cs="Arial"/>
        </w:rPr>
        <w:t>С</w:t>
      </w:r>
      <w:r w:rsidR="008248E3">
        <w:rPr>
          <w:rFonts w:ascii="Arial" w:hAnsi="Arial" w:cs="Arial"/>
        </w:rPr>
        <w:t>Б)</w:t>
      </w:r>
      <w:r w:rsidR="006F477D">
        <w:rPr>
          <w:rFonts w:ascii="Arial" w:hAnsi="Arial" w:cs="Arial"/>
        </w:rPr>
        <w:t xml:space="preserve"> на АРМ оператора.</w:t>
      </w:r>
      <w:r w:rsidR="008248E3">
        <w:rPr>
          <w:rFonts w:ascii="Arial" w:hAnsi="Arial" w:cs="Arial"/>
        </w:rPr>
        <w:t xml:space="preserve"> </w:t>
      </w:r>
      <w:r w:rsidR="006F477D">
        <w:rPr>
          <w:rFonts w:ascii="Arial" w:hAnsi="Arial" w:cs="Arial"/>
        </w:rPr>
        <w:t>Решение о доступе принимается по результатам сравнения фото из базы данных абонентов с изображением на мониторе СВН.</w:t>
      </w:r>
    </w:p>
    <w:p w:rsidR="006F477D" w:rsidRDefault="006F477D" w:rsidP="006F477D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каждому помещению системой может поддерживаться список "вскрывающих"</w:t>
      </w:r>
      <w:r w:rsidR="008248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уполномоченных абонентов, имеющих право </w:t>
      </w:r>
      <w:r w:rsidR="00083FB4">
        <w:rPr>
          <w:rFonts w:ascii="Arial" w:hAnsi="Arial" w:cs="Arial"/>
        </w:rPr>
        <w:t>входа</w:t>
      </w:r>
      <w:r>
        <w:rPr>
          <w:rFonts w:ascii="Arial" w:hAnsi="Arial" w:cs="Arial"/>
        </w:rPr>
        <w:t xml:space="preserve"> в пустое помещение, оборудованное на входе средствами контроля и управления доступом, или </w:t>
      </w:r>
      <w:r w:rsidR="00D1535A">
        <w:rPr>
          <w:rFonts w:ascii="Arial" w:hAnsi="Arial" w:cs="Arial"/>
        </w:rPr>
        <w:t>право управления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режимами охраны помещения с терминала. При задании правила "2"…"6" лиц в пустое помещение могут войти только соответственно двое…шесть абонентов из списка "вскрывающих". После этого </w:t>
      </w:r>
      <w:r w:rsidR="008248E3">
        <w:rPr>
          <w:rFonts w:ascii="Arial" w:hAnsi="Arial" w:cs="Arial"/>
        </w:rPr>
        <w:t xml:space="preserve">события </w:t>
      </w:r>
      <w:r>
        <w:rPr>
          <w:rFonts w:ascii="Arial" w:hAnsi="Arial" w:cs="Arial"/>
        </w:rPr>
        <w:t>в помещение могут входить все допущенные в него абоненты.</w:t>
      </w:r>
    </w:p>
    <w:p w:rsidR="006F477D" w:rsidRDefault="00D1535A" w:rsidP="006F477D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72F2B">
        <w:rPr>
          <w:rFonts w:ascii="Arial" w:hAnsi="Arial" w:cs="Arial"/>
        </w:rPr>
        <w:t xml:space="preserve">истема </w:t>
      </w:r>
      <w:r>
        <w:rPr>
          <w:rFonts w:ascii="Arial" w:hAnsi="Arial" w:cs="Arial"/>
        </w:rPr>
        <w:t>может поддерживать</w:t>
      </w:r>
      <w:r w:rsidR="00566611">
        <w:rPr>
          <w:rFonts w:ascii="Arial" w:hAnsi="Arial" w:cs="Arial"/>
        </w:rPr>
        <w:t xml:space="preserve"> </w:t>
      </w:r>
      <w:r w:rsidR="00872F2B">
        <w:rPr>
          <w:rFonts w:ascii="Arial" w:hAnsi="Arial" w:cs="Arial"/>
        </w:rPr>
        <w:t>автоматический режим управления охраной требуемых помещений: при входе первого абонента в помещение снимаются с контроля СО данного помещения, при выходе последнего абонента из помещения – СО берутся на контроль.</w:t>
      </w:r>
    </w:p>
    <w:p w:rsidR="00872F2B" w:rsidRDefault="00872F2B" w:rsidP="006F477D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Система обеспечивает на всей территории объекта функцию </w:t>
      </w:r>
      <w:proofErr w:type="spellStart"/>
      <w:r>
        <w:rPr>
          <w:rFonts w:ascii="Arial" w:hAnsi="Arial" w:cs="Arial"/>
          <w:lang w:val="en-US"/>
        </w:rPr>
        <w:t>antipassback</w:t>
      </w:r>
      <w:proofErr w:type="spellEnd"/>
      <w:r>
        <w:rPr>
          <w:rFonts w:ascii="Arial" w:hAnsi="Arial" w:cs="Arial"/>
        </w:rPr>
        <w:t>, контролирующую последовательность проходов абонентом точек доступа на основе сравнения зоны последней регистрации абонента и зоны размещения считывателя, на котором считан пропуск в текущий момент времени.</w:t>
      </w:r>
    </w:p>
    <w:p w:rsidR="00872F2B" w:rsidRDefault="00D1535A" w:rsidP="006F477D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Наличие функции</w:t>
      </w:r>
      <w:r w:rsidR="00872F2B">
        <w:rPr>
          <w:rFonts w:ascii="Arial" w:hAnsi="Arial" w:cs="Arial"/>
        </w:rPr>
        <w:t xml:space="preserve"> "</w:t>
      </w:r>
      <w:proofErr w:type="spellStart"/>
      <w:r w:rsidR="00872F2B">
        <w:rPr>
          <w:rFonts w:ascii="Arial" w:hAnsi="Arial" w:cs="Arial"/>
          <w:lang w:val="en-US"/>
        </w:rPr>
        <w:t>antipassback</w:t>
      </w:r>
      <w:proofErr w:type="spellEnd"/>
      <w:r w:rsidR="00872F2B">
        <w:rPr>
          <w:rFonts w:ascii="Arial" w:hAnsi="Arial" w:cs="Arial"/>
        </w:rPr>
        <w:t xml:space="preserve">" позволяет </w:t>
      </w:r>
      <w:r>
        <w:rPr>
          <w:rFonts w:ascii="Arial" w:hAnsi="Arial" w:cs="Arial"/>
        </w:rPr>
        <w:t xml:space="preserve">системе </w:t>
      </w:r>
      <w:r w:rsidR="00872F2B">
        <w:rPr>
          <w:rFonts w:ascii="Arial" w:hAnsi="Arial" w:cs="Arial"/>
        </w:rPr>
        <w:t xml:space="preserve">обнаруживать нарушения </w:t>
      </w:r>
      <w:proofErr w:type="spellStart"/>
      <w:r w:rsidR="00872F2B">
        <w:rPr>
          <w:rFonts w:ascii="Arial" w:hAnsi="Arial" w:cs="Arial"/>
        </w:rPr>
        <w:t>режимно</w:t>
      </w:r>
      <w:proofErr w:type="spellEnd"/>
      <w:r w:rsidR="00872F2B">
        <w:rPr>
          <w:rFonts w:ascii="Arial" w:hAnsi="Arial" w:cs="Arial"/>
        </w:rPr>
        <w:t>-тех</w:t>
      </w:r>
      <w:r w:rsidR="008248E3">
        <w:rPr>
          <w:rFonts w:ascii="Arial" w:hAnsi="Arial" w:cs="Arial"/>
        </w:rPr>
        <w:t>нологической дисциплины (проход</w:t>
      </w:r>
      <w:r w:rsidR="00872F2B">
        <w:rPr>
          <w:rFonts w:ascii="Arial" w:hAnsi="Arial" w:cs="Arial"/>
        </w:rPr>
        <w:t xml:space="preserve"> через точку доступа без регистрации систе</w:t>
      </w:r>
      <w:r w:rsidR="008248E3">
        <w:rPr>
          <w:rFonts w:ascii="Arial" w:hAnsi="Arial" w:cs="Arial"/>
        </w:rPr>
        <w:t>мой</w:t>
      </w:r>
      <w:r w:rsidR="00872F2B">
        <w:rPr>
          <w:rFonts w:ascii="Arial" w:hAnsi="Arial" w:cs="Arial"/>
        </w:rPr>
        <w:t xml:space="preserve">) </w:t>
      </w:r>
      <w:r w:rsidR="00842CCE">
        <w:rPr>
          <w:rFonts w:ascii="Arial" w:hAnsi="Arial" w:cs="Arial"/>
        </w:rPr>
        <w:t>и попытки проходов по переданному чужому пропуску.</w:t>
      </w:r>
    </w:p>
    <w:p w:rsidR="00842CCE" w:rsidRDefault="00842CCE" w:rsidP="006F477D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наличии точек доступа с односторонним контролем (считыватель на входе, кнопка на выходе), а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также при </w:t>
      </w:r>
      <w:r w:rsidR="00D1535A">
        <w:rPr>
          <w:rFonts w:ascii="Arial" w:hAnsi="Arial" w:cs="Arial"/>
        </w:rPr>
        <w:t xml:space="preserve">нештатных и </w:t>
      </w:r>
      <w:r>
        <w:rPr>
          <w:rFonts w:ascii="Arial" w:hAnsi="Arial" w:cs="Arial"/>
        </w:rPr>
        <w:t>чрезвычайных ситуациях: снятии точек доступа или аварийных дверей с контроля возникают неконтролируемые связи между зонами</w:t>
      </w:r>
      <w:r w:rsidR="00D1535A">
        <w:rPr>
          <w:rFonts w:ascii="Arial" w:hAnsi="Arial" w:cs="Arial"/>
        </w:rPr>
        <w:t xml:space="preserve"> объекта</w:t>
      </w:r>
      <w:r>
        <w:rPr>
          <w:rFonts w:ascii="Arial" w:hAnsi="Arial" w:cs="Arial"/>
        </w:rPr>
        <w:t xml:space="preserve">. Система в этом случае автоматически учитывает вновь образовавшиеся зоны и сохраняет контроль за </w:t>
      </w:r>
      <w:r w:rsidR="007D543B">
        <w:rPr>
          <w:rFonts w:ascii="Arial" w:hAnsi="Arial" w:cs="Arial"/>
        </w:rPr>
        <w:t>последовательностью проходов абонентом через точки доступа. Эт</w:t>
      </w:r>
      <w:r w:rsidR="00894027">
        <w:rPr>
          <w:rFonts w:ascii="Arial" w:hAnsi="Arial" w:cs="Arial"/>
        </w:rPr>
        <w:t xml:space="preserve">им </w:t>
      </w:r>
      <w:r w:rsidR="007D543B">
        <w:rPr>
          <w:rFonts w:ascii="Arial" w:hAnsi="Arial" w:cs="Arial"/>
        </w:rPr>
        <w:t>свойство</w:t>
      </w:r>
      <w:r w:rsidR="00894027">
        <w:rPr>
          <w:rFonts w:ascii="Arial" w:hAnsi="Arial" w:cs="Arial"/>
        </w:rPr>
        <w:t>м</w:t>
      </w:r>
      <w:r w:rsidR="007D543B">
        <w:rPr>
          <w:rFonts w:ascii="Arial" w:hAnsi="Arial" w:cs="Arial"/>
        </w:rPr>
        <w:t xml:space="preserve"> </w:t>
      </w:r>
      <w:r w:rsidR="00894027">
        <w:rPr>
          <w:rFonts w:ascii="Arial" w:hAnsi="Arial" w:cs="Arial"/>
        </w:rPr>
        <w:t>до настоящего времени не обладала ни одна из присутствующих на российском рынке система контроля и управления доступом, оно является</w:t>
      </w:r>
      <w:r w:rsidR="00566611">
        <w:rPr>
          <w:rFonts w:ascii="Arial" w:hAnsi="Arial" w:cs="Arial"/>
        </w:rPr>
        <w:t xml:space="preserve"> </w:t>
      </w:r>
      <w:r w:rsidR="007D543B">
        <w:rPr>
          <w:rFonts w:ascii="Arial" w:hAnsi="Arial" w:cs="Arial"/>
        </w:rPr>
        <w:t>уникальным и обеспечивает существенный вклад в повышение уровня безопасности объекта.</w:t>
      </w:r>
    </w:p>
    <w:p w:rsidR="007D543B" w:rsidRDefault="007D543B" w:rsidP="006F477D">
      <w:pPr>
        <w:spacing w:line="360" w:lineRule="auto"/>
        <w:ind w:firstLine="900"/>
        <w:jc w:val="both"/>
        <w:rPr>
          <w:rFonts w:ascii="Arial" w:hAnsi="Arial" w:cs="Arial"/>
        </w:rPr>
      </w:pPr>
    </w:p>
    <w:p w:rsidR="00392A94" w:rsidRDefault="00392A94" w:rsidP="006F477D">
      <w:pPr>
        <w:spacing w:line="360" w:lineRule="auto"/>
        <w:ind w:firstLine="900"/>
        <w:jc w:val="both"/>
        <w:rPr>
          <w:rFonts w:ascii="Arial" w:hAnsi="Arial" w:cs="Arial"/>
        </w:rPr>
      </w:pPr>
    </w:p>
    <w:p w:rsidR="007D543B" w:rsidRPr="00990DA6" w:rsidRDefault="00392A94" w:rsidP="00392A94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90DA6">
        <w:rPr>
          <w:rFonts w:ascii="Arial" w:hAnsi="Arial" w:cs="Arial"/>
          <w:b/>
          <w:i/>
          <w:sz w:val="28"/>
          <w:szCs w:val="28"/>
        </w:rPr>
        <w:t>О</w:t>
      </w:r>
      <w:r w:rsidR="00990DA6">
        <w:rPr>
          <w:rFonts w:ascii="Arial" w:hAnsi="Arial" w:cs="Arial"/>
          <w:b/>
          <w:i/>
          <w:sz w:val="28"/>
          <w:szCs w:val="28"/>
        </w:rPr>
        <w:t>хранная сигнализация</w:t>
      </w:r>
    </w:p>
    <w:p w:rsidR="0011495A" w:rsidRPr="00392A94" w:rsidRDefault="0011495A" w:rsidP="00392A94">
      <w:pPr>
        <w:spacing w:line="360" w:lineRule="auto"/>
        <w:jc w:val="center"/>
        <w:rPr>
          <w:rFonts w:ascii="Arial" w:hAnsi="Arial" w:cs="Arial"/>
          <w:u w:val="single"/>
        </w:rPr>
      </w:pPr>
    </w:p>
    <w:p w:rsidR="00527386" w:rsidRDefault="00392A9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обеспечивает различные режимы управления охраной зон объекта при подключении СО, датчиков, кнопок экстренного вызова, кнопок отметки наряда и др., имеющих выход в виде нормально-замкнутой или нормально-разомкнутой контактной группы реле.</w:t>
      </w:r>
    </w:p>
    <w:p w:rsidR="00392A94" w:rsidRDefault="00392A9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обеспечивает дистанционный контроль СО, имеющих соответствующие цепи управления,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автоматическом режиме до 10 раз в сутки по случайному закону и по командам с АРМ оператора.</w:t>
      </w:r>
    </w:p>
    <w:p w:rsidR="00392A94" w:rsidRDefault="00392A94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Автоматический режим охраны внутренней зоны реализуется при оснащении всех входов в нее средствами контроля и управления доступа, при этом считыватели пропусков устанавливаются с обеих сторон точки доступа. Система автоматически распознает события: вход первого абонента в зону, выход последнего абонента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 зоны. При входе первого абонента автоматически в зоне снимаются с контроля СО, которые были указаны для этой цели в процессе конфигурирования системы. При выходе последнего абонента из зоны СО ставятся на контроль. Процедуры снятия с контроля и постановки на контроль могут сопровождаться соответственно</w:t>
      </w:r>
      <w:r w:rsidR="00103A77">
        <w:rPr>
          <w:rFonts w:ascii="Arial" w:hAnsi="Arial" w:cs="Arial"/>
        </w:rPr>
        <w:t xml:space="preserve"> отключением и включением </w:t>
      </w:r>
      <w:r w:rsidR="008248E3">
        <w:rPr>
          <w:rFonts w:ascii="Arial" w:hAnsi="Arial" w:cs="Arial"/>
        </w:rPr>
        <w:t xml:space="preserve">питания </w:t>
      </w:r>
      <w:r w:rsidR="00103A77">
        <w:rPr>
          <w:rFonts w:ascii="Arial" w:hAnsi="Arial" w:cs="Arial"/>
        </w:rPr>
        <w:t>СО, если это задано при конфигурировании системы и контроллер коммутирует питание только на СО</w:t>
      </w:r>
      <w:r w:rsidR="008248E3">
        <w:rPr>
          <w:rFonts w:ascii="Arial" w:hAnsi="Arial" w:cs="Arial"/>
        </w:rPr>
        <w:t xml:space="preserve"> задействованной зоны</w:t>
      </w:r>
      <w:r w:rsidR="00103A77">
        <w:rPr>
          <w:rFonts w:ascii="Arial" w:hAnsi="Arial" w:cs="Arial"/>
        </w:rPr>
        <w:t>.</w:t>
      </w:r>
    </w:p>
    <w:p w:rsidR="00103A77" w:rsidRDefault="00103A77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Система обеспечивает охрану протяженных периметров объекта (при использовании контроллеров К20-11, размещаемых в шкафах участковых на периметре) и внутренних зон (при использовании контроллеров К20-07 и К20-11). Контроллер К20-07 позволяет группировать и управлять СО раздельно по 8 зонам.</w:t>
      </w:r>
    </w:p>
    <w:p w:rsidR="00103A77" w:rsidRDefault="00103A77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централизованном управлении обеспечивается снятие с контроля и постановка на контроль индивидуально </w:t>
      </w:r>
      <w:r w:rsidR="008248E3">
        <w:rPr>
          <w:rFonts w:ascii="Arial" w:hAnsi="Arial" w:cs="Arial"/>
        </w:rPr>
        <w:t xml:space="preserve">каждое </w:t>
      </w:r>
      <w:r>
        <w:rPr>
          <w:rFonts w:ascii="Arial" w:hAnsi="Arial" w:cs="Arial"/>
        </w:rPr>
        <w:t>СО</w:t>
      </w:r>
      <w:r w:rsidR="00824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E2842">
        <w:rPr>
          <w:rFonts w:ascii="Arial" w:hAnsi="Arial" w:cs="Arial"/>
        </w:rPr>
        <w:t xml:space="preserve">каждую </w:t>
      </w:r>
      <w:r>
        <w:rPr>
          <w:rFonts w:ascii="Arial" w:hAnsi="Arial" w:cs="Arial"/>
        </w:rPr>
        <w:t>зон</w:t>
      </w:r>
      <w:r w:rsidR="003E284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. При </w:t>
      </w:r>
      <w:r w:rsidR="008248E3">
        <w:rPr>
          <w:rFonts w:ascii="Arial" w:hAnsi="Arial" w:cs="Arial"/>
        </w:rPr>
        <w:t>де</w:t>
      </w:r>
      <w:r>
        <w:rPr>
          <w:rFonts w:ascii="Arial" w:hAnsi="Arial" w:cs="Arial"/>
        </w:rPr>
        <w:t>централизованном управлении (с терминала) снятие с охраны и постановка на охрану осуществляется только для зоны</w:t>
      </w:r>
      <w:r w:rsidR="008248E3">
        <w:rPr>
          <w:rFonts w:ascii="Arial" w:hAnsi="Arial" w:cs="Arial"/>
        </w:rPr>
        <w:t xml:space="preserve"> в целом</w:t>
      </w:r>
      <w:r>
        <w:rPr>
          <w:rFonts w:ascii="Arial" w:hAnsi="Arial" w:cs="Arial"/>
        </w:rPr>
        <w:t>. При использовании терминалов, работающих в автономном режиме при потере связи с АРМ оператора</w:t>
      </w:r>
      <w:r w:rsidR="00824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снятие с охраны и постановка на охрану возможны только для тех зон, </w:t>
      </w:r>
      <w:r w:rsidR="008248E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которых</w:t>
      </w:r>
      <w:r w:rsidR="001479A1">
        <w:rPr>
          <w:rFonts w:ascii="Arial" w:hAnsi="Arial" w:cs="Arial"/>
        </w:rPr>
        <w:t xml:space="preserve"> СО </w:t>
      </w:r>
      <w:r w:rsidR="008248E3">
        <w:rPr>
          <w:rFonts w:ascii="Arial" w:hAnsi="Arial" w:cs="Arial"/>
        </w:rPr>
        <w:t>управляются</w:t>
      </w:r>
      <w:r>
        <w:rPr>
          <w:rFonts w:ascii="Arial" w:hAnsi="Arial" w:cs="Arial"/>
        </w:rPr>
        <w:t xml:space="preserve"> контроллерам</w:t>
      </w:r>
      <w:r w:rsidR="008248E3">
        <w:rPr>
          <w:rFonts w:ascii="Arial" w:hAnsi="Arial" w:cs="Arial"/>
        </w:rPr>
        <w:t>и</w:t>
      </w:r>
      <w:r>
        <w:rPr>
          <w:rFonts w:ascii="Arial" w:hAnsi="Arial" w:cs="Arial"/>
        </w:rPr>
        <w:t>, подключенным</w:t>
      </w:r>
      <w:r w:rsidR="008248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к терминалу.</w:t>
      </w:r>
    </w:p>
    <w:p w:rsidR="00103A77" w:rsidRDefault="00103A77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Терминал опрашивает только те контроллеры, которые физически включены за ним по магистрали.</w:t>
      </w:r>
    </w:p>
    <w:p w:rsidR="00103A77" w:rsidRDefault="00103A77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поступлении тревожных сообщений АРМ оператора включает звуковой сигнал,</w:t>
      </w:r>
      <w:r w:rsidR="00566611">
        <w:rPr>
          <w:rFonts w:ascii="Arial" w:hAnsi="Arial" w:cs="Arial"/>
        </w:rPr>
        <w:t xml:space="preserve"> </w:t>
      </w:r>
      <w:r w:rsidR="009570B8">
        <w:rPr>
          <w:rFonts w:ascii="Arial" w:hAnsi="Arial" w:cs="Arial"/>
        </w:rPr>
        <w:t xml:space="preserve">отображает графический план объекта с устройством, сформировавшим тревогу, и выдает команды на СВН для коммутации на мониторы соответствующих ситуации </w:t>
      </w:r>
      <w:r w:rsidR="003E2842">
        <w:rPr>
          <w:rFonts w:ascii="Arial" w:hAnsi="Arial" w:cs="Arial"/>
        </w:rPr>
        <w:t>теле</w:t>
      </w:r>
      <w:r w:rsidR="009570B8">
        <w:rPr>
          <w:rFonts w:ascii="Arial" w:hAnsi="Arial" w:cs="Arial"/>
        </w:rPr>
        <w:t>камер, что позволяет быстро оценить ситуацию и прин</w:t>
      </w:r>
      <w:r w:rsidR="003E2842">
        <w:rPr>
          <w:rFonts w:ascii="Arial" w:hAnsi="Arial" w:cs="Arial"/>
        </w:rPr>
        <w:t>я</w:t>
      </w:r>
      <w:r w:rsidR="009570B8">
        <w:rPr>
          <w:rFonts w:ascii="Arial" w:hAnsi="Arial" w:cs="Arial"/>
        </w:rPr>
        <w:t>ть адекватные меры.</w:t>
      </w:r>
    </w:p>
    <w:p w:rsidR="009570B8" w:rsidRDefault="009570B8" w:rsidP="00090DB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Функциональные характеристики системы позволяют на ее основе проектировать комплексы охранной сигнализации пра</w:t>
      </w:r>
      <w:r w:rsidR="0011495A">
        <w:rPr>
          <w:rFonts w:ascii="Arial" w:hAnsi="Arial" w:cs="Arial"/>
        </w:rPr>
        <w:t xml:space="preserve">ктически неограниченной емкости, </w:t>
      </w:r>
      <w:r>
        <w:rPr>
          <w:rFonts w:ascii="Arial" w:hAnsi="Arial" w:cs="Arial"/>
        </w:rPr>
        <w:t>как для защиты периметров, так и внутренних зон объекта.</w:t>
      </w:r>
    </w:p>
    <w:p w:rsidR="004439C7" w:rsidRDefault="004439C7" w:rsidP="0011495A">
      <w:pPr>
        <w:spacing w:line="360" w:lineRule="auto"/>
        <w:jc w:val="center"/>
        <w:rPr>
          <w:rFonts w:ascii="Arial" w:hAnsi="Arial" w:cs="Arial"/>
        </w:rPr>
      </w:pPr>
    </w:p>
    <w:p w:rsidR="00990DA6" w:rsidRDefault="00990DA6" w:rsidP="0011495A">
      <w:pPr>
        <w:spacing w:line="360" w:lineRule="auto"/>
        <w:jc w:val="center"/>
        <w:rPr>
          <w:rFonts w:ascii="Arial" w:hAnsi="Arial" w:cs="Arial"/>
        </w:rPr>
      </w:pPr>
    </w:p>
    <w:p w:rsidR="00DE33EF" w:rsidRDefault="00DE33EF" w:rsidP="00DE33EF">
      <w:pPr>
        <w:pStyle w:val="2"/>
        <w:jc w:val="center"/>
      </w:pPr>
      <w:r>
        <w:t>Защита информации</w:t>
      </w:r>
    </w:p>
    <w:p w:rsidR="00990DA6" w:rsidRPr="00990DA6" w:rsidRDefault="00990DA6" w:rsidP="00990DA6"/>
    <w:p w:rsidR="00DE33EF" w:rsidRPr="00990DA6" w:rsidRDefault="00DE33EF" w:rsidP="00990DA6">
      <w:pPr>
        <w:pStyle w:val="a6"/>
        <w:spacing w:line="360" w:lineRule="auto"/>
        <w:ind w:firstLine="900"/>
        <w:rPr>
          <w:sz w:val="24"/>
        </w:rPr>
      </w:pPr>
      <w:r w:rsidRPr="00990DA6">
        <w:rPr>
          <w:sz w:val="24"/>
        </w:rPr>
        <w:t xml:space="preserve">Защита информации </w:t>
      </w:r>
      <w:r w:rsidR="003E2842">
        <w:rPr>
          <w:sz w:val="24"/>
        </w:rPr>
        <w:t>системы "</w:t>
      </w:r>
      <w:r w:rsidR="003E2842" w:rsidRPr="00990DA6">
        <w:rPr>
          <w:sz w:val="24"/>
        </w:rPr>
        <w:t>Цирко</w:t>
      </w:r>
      <w:r w:rsidR="003E2842">
        <w:rPr>
          <w:sz w:val="24"/>
        </w:rPr>
        <w:t>ний-С2000"</w:t>
      </w:r>
      <w:r w:rsidRPr="00990DA6">
        <w:rPr>
          <w:sz w:val="24"/>
        </w:rPr>
        <w:t>от несанкционированного доступа</w:t>
      </w:r>
      <w:r w:rsidR="00566611">
        <w:rPr>
          <w:sz w:val="24"/>
        </w:rPr>
        <w:t xml:space="preserve"> </w:t>
      </w:r>
      <w:r w:rsidRPr="00990DA6">
        <w:rPr>
          <w:sz w:val="24"/>
        </w:rPr>
        <w:t>обеспечивается реализацией развитых механизмов контроля и управления, имеющих трехуровневую архитектуру.</w:t>
      </w:r>
    </w:p>
    <w:p w:rsidR="00DE33EF" w:rsidRPr="00990DA6" w:rsidRDefault="00DE33EF" w:rsidP="00990DA6">
      <w:pPr>
        <w:pStyle w:val="a6"/>
        <w:spacing w:line="360" w:lineRule="auto"/>
        <w:ind w:firstLine="900"/>
        <w:rPr>
          <w:sz w:val="24"/>
        </w:rPr>
      </w:pPr>
      <w:r w:rsidRPr="00990DA6">
        <w:rPr>
          <w:sz w:val="24"/>
        </w:rPr>
        <w:t>Первый уровень защиты</w:t>
      </w:r>
      <w:r w:rsidR="00FD0CAA">
        <w:rPr>
          <w:sz w:val="24"/>
        </w:rPr>
        <w:t>, основанный</w:t>
      </w:r>
      <w:r w:rsidRPr="00990DA6">
        <w:rPr>
          <w:sz w:val="24"/>
        </w:rPr>
        <w:t xml:space="preserve"> на объединении операторов в различные по своим полномочиям группы</w:t>
      </w:r>
      <w:r w:rsidR="00FD0CAA">
        <w:rPr>
          <w:sz w:val="24"/>
        </w:rPr>
        <w:t>,</w:t>
      </w:r>
      <w:r w:rsidR="00566611">
        <w:rPr>
          <w:sz w:val="24"/>
        </w:rPr>
        <w:t xml:space="preserve"> </w:t>
      </w:r>
      <w:r w:rsidR="00FD0CAA" w:rsidRPr="00990DA6">
        <w:rPr>
          <w:sz w:val="24"/>
        </w:rPr>
        <w:t>обеспечивается конфигурированием операцион</w:t>
      </w:r>
      <w:r w:rsidR="00FD0CAA">
        <w:rPr>
          <w:sz w:val="24"/>
        </w:rPr>
        <w:t>ной системы АРМ</w:t>
      </w:r>
      <w:r w:rsidRPr="00990DA6">
        <w:rPr>
          <w:sz w:val="24"/>
        </w:rPr>
        <w:t xml:space="preserve">. </w:t>
      </w:r>
      <w:r w:rsidR="00FD0CAA">
        <w:rPr>
          <w:sz w:val="24"/>
        </w:rPr>
        <w:t>Б</w:t>
      </w:r>
      <w:r w:rsidRPr="00990DA6">
        <w:rPr>
          <w:sz w:val="24"/>
        </w:rPr>
        <w:t>ольшинств</w:t>
      </w:r>
      <w:r w:rsidR="00FD0CAA">
        <w:rPr>
          <w:sz w:val="24"/>
        </w:rPr>
        <w:t>у</w:t>
      </w:r>
      <w:r w:rsidRPr="00990DA6">
        <w:rPr>
          <w:sz w:val="24"/>
        </w:rPr>
        <w:t xml:space="preserve"> операторов предоставляется возможность работы только с модулями с</w:t>
      </w:r>
      <w:r w:rsidR="00990DA6">
        <w:rPr>
          <w:sz w:val="24"/>
        </w:rPr>
        <w:t>истемы "</w:t>
      </w:r>
      <w:r w:rsidRPr="00990DA6">
        <w:rPr>
          <w:sz w:val="24"/>
        </w:rPr>
        <w:t>Цирконий-С2000</w:t>
      </w:r>
      <w:r w:rsidR="00990DA6">
        <w:rPr>
          <w:sz w:val="24"/>
        </w:rPr>
        <w:t>"</w:t>
      </w:r>
      <w:r w:rsidRPr="00990DA6">
        <w:rPr>
          <w:sz w:val="24"/>
        </w:rPr>
        <w:t>.</w:t>
      </w:r>
    </w:p>
    <w:p w:rsidR="00DE33EF" w:rsidRPr="00990DA6" w:rsidRDefault="00DE33EF" w:rsidP="00990DA6">
      <w:pPr>
        <w:pStyle w:val="a6"/>
        <w:spacing w:line="360" w:lineRule="auto"/>
        <w:ind w:firstLine="900"/>
        <w:rPr>
          <w:sz w:val="24"/>
        </w:rPr>
      </w:pPr>
      <w:r w:rsidRPr="00990DA6">
        <w:rPr>
          <w:sz w:val="24"/>
        </w:rPr>
        <w:t>Второй уровень защиты обеспечивается</w:t>
      </w:r>
      <w:r w:rsidR="00566611">
        <w:rPr>
          <w:sz w:val="24"/>
        </w:rPr>
        <w:t xml:space="preserve"> </w:t>
      </w:r>
      <w:r w:rsidRPr="00990DA6">
        <w:rPr>
          <w:sz w:val="24"/>
        </w:rPr>
        <w:t>системой управления базой данных (СУБД), реализованной на</w:t>
      </w:r>
      <w:r w:rsidR="00566611">
        <w:rPr>
          <w:sz w:val="24"/>
        </w:rPr>
        <w:t xml:space="preserve"> </w:t>
      </w:r>
      <w:r w:rsidRPr="00990DA6">
        <w:rPr>
          <w:sz w:val="24"/>
          <w:lang w:val="en-US"/>
        </w:rPr>
        <w:t>SQL</w:t>
      </w:r>
      <w:r w:rsidRPr="00990DA6">
        <w:rPr>
          <w:sz w:val="24"/>
        </w:rPr>
        <w:t xml:space="preserve"> сервере. Механизм защиты информации строится на возможности разграничения доступа к информации, хранящейся в таблицах базы данных. При подключении к СУБД проводится обязательная проверка </w:t>
      </w:r>
      <w:r w:rsidRPr="00990DA6">
        <w:rPr>
          <w:sz w:val="24"/>
        </w:rPr>
        <w:lastRenderedPageBreak/>
        <w:t>подлинности клиента, после которой ему предоставляются полномочия по просмотру или редактированию данных.</w:t>
      </w:r>
    </w:p>
    <w:p w:rsidR="00DE33EF" w:rsidRPr="00990DA6" w:rsidRDefault="00DE33EF" w:rsidP="00990DA6">
      <w:pPr>
        <w:pStyle w:val="a6"/>
        <w:spacing w:line="360" w:lineRule="auto"/>
        <w:ind w:firstLine="900"/>
        <w:rPr>
          <w:sz w:val="24"/>
        </w:rPr>
      </w:pPr>
      <w:r w:rsidRPr="00990DA6">
        <w:rPr>
          <w:sz w:val="24"/>
        </w:rPr>
        <w:t xml:space="preserve">Третий уровень защиты обеспечивается ПО системы. Работа любого оператора в системе </w:t>
      </w:r>
      <w:r w:rsidR="00990DA6">
        <w:rPr>
          <w:sz w:val="24"/>
        </w:rPr>
        <w:t>"</w:t>
      </w:r>
      <w:r w:rsidRPr="00990DA6">
        <w:rPr>
          <w:sz w:val="24"/>
        </w:rPr>
        <w:t>Цирконий-С2000</w:t>
      </w:r>
      <w:r w:rsidR="00990DA6">
        <w:rPr>
          <w:sz w:val="24"/>
        </w:rPr>
        <w:t>"</w:t>
      </w:r>
      <w:r w:rsidRPr="00990DA6">
        <w:rPr>
          <w:sz w:val="24"/>
        </w:rPr>
        <w:t xml:space="preserve"> начинается с идентификации по коду пропуска и личному коду, после чего предоставляются</w:t>
      </w:r>
      <w:r w:rsidR="00566611">
        <w:rPr>
          <w:sz w:val="24"/>
        </w:rPr>
        <w:t xml:space="preserve"> </w:t>
      </w:r>
      <w:r w:rsidRPr="00990DA6">
        <w:rPr>
          <w:sz w:val="24"/>
        </w:rPr>
        <w:t>полномочия по управлению систе</w:t>
      </w:r>
      <w:r w:rsidR="00990DA6">
        <w:rPr>
          <w:sz w:val="24"/>
        </w:rPr>
        <w:t xml:space="preserve">мой. </w:t>
      </w:r>
      <w:r w:rsidRPr="00990DA6">
        <w:rPr>
          <w:sz w:val="24"/>
        </w:rPr>
        <w:t xml:space="preserve">Назначение полномочий осуществляется в программном модуле </w:t>
      </w:r>
      <w:r w:rsidR="00990DA6">
        <w:rPr>
          <w:sz w:val="24"/>
        </w:rPr>
        <w:t>"</w:t>
      </w:r>
      <w:r w:rsidRPr="00990DA6">
        <w:rPr>
          <w:sz w:val="24"/>
        </w:rPr>
        <w:t>Админи</w:t>
      </w:r>
      <w:r w:rsidR="00990DA6">
        <w:rPr>
          <w:sz w:val="24"/>
        </w:rPr>
        <w:t>стратор"</w:t>
      </w:r>
      <w:r w:rsidRPr="00990DA6">
        <w:rPr>
          <w:sz w:val="24"/>
        </w:rPr>
        <w:t xml:space="preserve"> для каждого оператора, и эта работа может быть выполнена только</w:t>
      </w:r>
      <w:r w:rsidR="00566611">
        <w:rPr>
          <w:sz w:val="24"/>
        </w:rPr>
        <w:t xml:space="preserve"> </w:t>
      </w:r>
      <w:r w:rsidRPr="00990DA6">
        <w:rPr>
          <w:sz w:val="24"/>
        </w:rPr>
        <w:t>администратором системы. Для каждого оператора назначается список разрешенных для работы программных модулей, а также разрешенные действия, связанные с просмотром и возможностью изменения информации и конфигурирования самой системы.</w:t>
      </w:r>
    </w:p>
    <w:p w:rsidR="00DE33EF" w:rsidRPr="00990DA6" w:rsidRDefault="00DE33EF" w:rsidP="00990DA6">
      <w:pPr>
        <w:pStyle w:val="a6"/>
        <w:spacing w:line="360" w:lineRule="auto"/>
        <w:ind w:firstLine="900"/>
        <w:rPr>
          <w:sz w:val="24"/>
        </w:rPr>
      </w:pPr>
      <w:r w:rsidRPr="00990DA6">
        <w:rPr>
          <w:sz w:val="24"/>
        </w:rPr>
        <w:t xml:space="preserve">Помимо решения задач проверки подлинности, определения полномочий и контроля действий, обеспечивается ведение аудита действий операторов системы </w:t>
      </w:r>
      <w:r w:rsidRPr="00990DA6">
        <w:rPr>
          <w:sz w:val="24"/>
        </w:rPr>
        <w:noBreakHyphen/>
        <w:t xml:space="preserve"> информация обо всех действиях оператора сохраняется в архиве сообщений, с указанием сетевого адреса компьютера, времени, объекта действия и команд, подаваемых объекту. Кроме этого в архив сообщений записываются все события, связанные с запуском и остановкой модулей системы. Доступ к архиву сообщений определяется полномочиями оператора.</w:t>
      </w:r>
    </w:p>
    <w:p w:rsidR="00DE33EF" w:rsidRPr="00990DA6" w:rsidRDefault="00481880" w:rsidP="00990DA6">
      <w:pPr>
        <w:pStyle w:val="a6"/>
        <w:spacing w:line="360" w:lineRule="auto"/>
        <w:ind w:firstLine="900"/>
        <w:rPr>
          <w:sz w:val="24"/>
        </w:rPr>
      </w:pPr>
      <w:r>
        <w:rPr>
          <w:sz w:val="24"/>
        </w:rPr>
        <w:t>Показатели защищенности</w:t>
      </w:r>
      <w:r w:rsidR="00566611">
        <w:rPr>
          <w:sz w:val="24"/>
        </w:rPr>
        <w:t xml:space="preserve"> </w:t>
      </w:r>
      <w:r>
        <w:rPr>
          <w:sz w:val="24"/>
        </w:rPr>
        <w:t>от несанкционированного доступа к информации могут быть улучшены за</w:t>
      </w:r>
      <w:r w:rsidR="00566611">
        <w:rPr>
          <w:sz w:val="24"/>
        </w:rPr>
        <w:t xml:space="preserve"> </w:t>
      </w:r>
      <w:r>
        <w:rPr>
          <w:sz w:val="24"/>
        </w:rPr>
        <w:t>счет</w:t>
      </w:r>
      <w:r w:rsidR="00566611">
        <w:rPr>
          <w:sz w:val="24"/>
        </w:rPr>
        <w:t xml:space="preserve"> </w:t>
      </w:r>
      <w:r>
        <w:rPr>
          <w:sz w:val="24"/>
        </w:rPr>
        <w:t>оборудования АРМ дополнительными аппаратно-программными средствами защиты,</w:t>
      </w:r>
      <w:r w:rsidR="00566611">
        <w:rPr>
          <w:sz w:val="24"/>
        </w:rPr>
        <w:t xml:space="preserve"> </w:t>
      </w:r>
      <w:r>
        <w:rPr>
          <w:sz w:val="24"/>
        </w:rPr>
        <w:t>представленными</w:t>
      </w:r>
      <w:r w:rsidR="00566611">
        <w:rPr>
          <w:sz w:val="24"/>
        </w:rPr>
        <w:t xml:space="preserve"> </w:t>
      </w:r>
      <w:r>
        <w:rPr>
          <w:sz w:val="24"/>
        </w:rPr>
        <w:t>на рынке.</w:t>
      </w:r>
    </w:p>
    <w:p w:rsidR="00DE33EF" w:rsidRPr="00990DA6" w:rsidRDefault="00DE33EF" w:rsidP="00990DA6">
      <w:pPr>
        <w:pStyle w:val="a6"/>
        <w:spacing w:line="360" w:lineRule="auto"/>
        <w:ind w:firstLine="900"/>
        <w:rPr>
          <w:sz w:val="24"/>
        </w:rPr>
      </w:pPr>
      <w:r w:rsidRPr="00990DA6">
        <w:rPr>
          <w:sz w:val="24"/>
        </w:rPr>
        <w:t xml:space="preserve">Помимо защиты информации от несанкционированного доступа, система обеспечивает защиту от сбоев и искажений. Использование серверной СУБД позволяет не только значительно повысить производительность системы, обеспечить разграничение доступа к хранимой информации, но и повысить общую надежность за счет использования таких функций СУБД, как возможность восстановления информации после сбоев, </w:t>
      </w:r>
      <w:r w:rsidR="00990DA6">
        <w:rPr>
          <w:sz w:val="24"/>
        </w:rPr>
        <w:t>"</w:t>
      </w:r>
      <w:r w:rsidRPr="00990DA6">
        <w:rPr>
          <w:sz w:val="24"/>
        </w:rPr>
        <w:t>горячее</w:t>
      </w:r>
      <w:r w:rsidR="00990DA6">
        <w:rPr>
          <w:sz w:val="24"/>
        </w:rPr>
        <w:t>"</w:t>
      </w:r>
      <w:r w:rsidRPr="00990DA6">
        <w:rPr>
          <w:sz w:val="24"/>
        </w:rPr>
        <w:t xml:space="preserve"> резервирование данных, возможность кластерного построения сервера базы данных, создание копии базы данных на внешних носителях.</w:t>
      </w:r>
    </w:p>
    <w:p w:rsidR="00DE33EF" w:rsidRDefault="00DE33EF" w:rsidP="00990DA6">
      <w:pPr>
        <w:pStyle w:val="a6"/>
        <w:spacing w:line="360" w:lineRule="auto"/>
        <w:ind w:firstLine="900"/>
        <w:rPr>
          <w:sz w:val="24"/>
        </w:rPr>
      </w:pPr>
      <w:r w:rsidRPr="00990DA6">
        <w:rPr>
          <w:sz w:val="24"/>
        </w:rPr>
        <w:t xml:space="preserve">Таким образом, системой </w:t>
      </w:r>
      <w:r w:rsidR="00990DA6">
        <w:rPr>
          <w:sz w:val="24"/>
        </w:rPr>
        <w:t>"</w:t>
      </w:r>
      <w:r w:rsidRPr="00990DA6">
        <w:rPr>
          <w:sz w:val="24"/>
        </w:rPr>
        <w:t>Цирконий-С2000</w:t>
      </w:r>
      <w:r w:rsidR="00990DA6">
        <w:rPr>
          <w:sz w:val="24"/>
        </w:rPr>
        <w:t>"</w:t>
      </w:r>
      <w:r w:rsidRPr="00990DA6">
        <w:rPr>
          <w:sz w:val="24"/>
        </w:rPr>
        <w:t xml:space="preserve"> обеспечивается высокая степень защиты информации.</w:t>
      </w:r>
    </w:p>
    <w:p w:rsidR="00990DA6" w:rsidRPr="00990DA6" w:rsidRDefault="00990DA6" w:rsidP="00990DA6">
      <w:pPr>
        <w:pStyle w:val="a6"/>
        <w:spacing w:line="360" w:lineRule="auto"/>
        <w:ind w:firstLine="900"/>
        <w:rPr>
          <w:sz w:val="24"/>
        </w:rPr>
      </w:pPr>
    </w:p>
    <w:p w:rsidR="0011495A" w:rsidRDefault="0011495A" w:rsidP="0011495A">
      <w:pPr>
        <w:spacing w:line="360" w:lineRule="auto"/>
        <w:jc w:val="center"/>
        <w:rPr>
          <w:rFonts w:ascii="Arial" w:hAnsi="Arial" w:cs="Arial"/>
        </w:rPr>
      </w:pPr>
    </w:p>
    <w:p w:rsidR="0011495A" w:rsidRPr="00990DA6" w:rsidRDefault="00990DA6" w:rsidP="0011495A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Описание составных частей</w:t>
      </w:r>
    </w:p>
    <w:p w:rsidR="0011495A" w:rsidRDefault="0011495A" w:rsidP="0011495A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Программное обеспечение</w:t>
      </w:r>
    </w:p>
    <w:p w:rsidR="0011495A" w:rsidRDefault="0011495A" w:rsidP="0011495A">
      <w:pPr>
        <w:spacing w:line="360" w:lineRule="auto"/>
        <w:ind w:firstLine="900"/>
        <w:jc w:val="both"/>
        <w:rPr>
          <w:rFonts w:ascii="Arial" w:hAnsi="Arial" w:cs="Arial"/>
        </w:rPr>
      </w:pPr>
    </w:p>
    <w:p w:rsidR="0011495A" w:rsidRDefault="0011495A" w:rsidP="0011495A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Модуль "Конфигуратор" обеспечивает:</w:t>
      </w:r>
    </w:p>
    <w:p w:rsidR="0011495A" w:rsidRDefault="0011495A" w:rsidP="0011495A">
      <w:pPr>
        <w:numPr>
          <w:ilvl w:val="0"/>
          <w:numId w:val="12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ведение списка АРМ с указанием сетевых адресов;</w:t>
      </w:r>
    </w:p>
    <w:p w:rsidR="0011495A" w:rsidRDefault="0011495A" w:rsidP="0011495A">
      <w:pPr>
        <w:numPr>
          <w:ilvl w:val="0"/>
          <w:numId w:val="12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ведение списка зон, контролируемых системой;</w:t>
      </w:r>
    </w:p>
    <w:p w:rsidR="0011495A" w:rsidRDefault="0011495A" w:rsidP="0011495A">
      <w:pPr>
        <w:numPr>
          <w:ilvl w:val="0"/>
          <w:numId w:val="12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описание аппаратной структуры системы с заданием системных адресов, зон размещения, режимов работы технических средств;</w:t>
      </w:r>
    </w:p>
    <w:p w:rsidR="0011495A" w:rsidRDefault="0011495A" w:rsidP="0011495A">
      <w:pPr>
        <w:numPr>
          <w:ilvl w:val="0"/>
          <w:numId w:val="12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ведение списка точек доступа с установкой параметров, определяющих алгоритм прохода;</w:t>
      </w:r>
    </w:p>
    <w:p w:rsidR="0011495A" w:rsidRDefault="0011495A" w:rsidP="0011495A">
      <w:pPr>
        <w:numPr>
          <w:ilvl w:val="0"/>
          <w:numId w:val="12"/>
        </w:numPr>
        <w:tabs>
          <w:tab w:val="clear" w:pos="16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технических средств</w:t>
      </w:r>
      <w:r w:rsidR="00581564">
        <w:rPr>
          <w:rFonts w:ascii="Arial" w:hAnsi="Arial" w:cs="Arial"/>
        </w:rPr>
        <w:t xml:space="preserve"> на графических планах объекта и формирование иерархии графических планов объекта.</w:t>
      </w:r>
    </w:p>
    <w:p w:rsidR="00581564" w:rsidRPr="0011495A" w:rsidRDefault="00581564" w:rsidP="0058156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Модуль "Администратор" обеспечивает:</w:t>
      </w:r>
    </w:p>
    <w:p w:rsidR="00F610CE" w:rsidRDefault="000C6519" w:rsidP="00581564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ведение</w:t>
      </w:r>
      <w:r w:rsidR="00581564">
        <w:rPr>
          <w:rFonts w:ascii="Arial" w:hAnsi="Arial" w:cs="Arial"/>
        </w:rPr>
        <w:t xml:space="preserve"> баз</w:t>
      </w:r>
      <w:r>
        <w:rPr>
          <w:rFonts w:ascii="Arial" w:hAnsi="Arial" w:cs="Arial"/>
        </w:rPr>
        <w:t>ы</w:t>
      </w:r>
      <w:r w:rsidR="00581564">
        <w:rPr>
          <w:rFonts w:ascii="Arial" w:hAnsi="Arial" w:cs="Arial"/>
        </w:rPr>
        <w:t xml:space="preserve"> данных </w:t>
      </w:r>
      <w:r>
        <w:rPr>
          <w:rFonts w:ascii="Arial" w:hAnsi="Arial" w:cs="Arial"/>
        </w:rPr>
        <w:t>абонентов</w:t>
      </w:r>
      <w:r w:rsidR="00581564">
        <w:rPr>
          <w:rFonts w:ascii="Arial" w:hAnsi="Arial" w:cs="Arial"/>
        </w:rPr>
        <w:t>;</w:t>
      </w:r>
    </w:p>
    <w:p w:rsidR="00581564" w:rsidRDefault="00581564" w:rsidP="00581564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ведение списка операторов системы с заданием полномочий по доступу к информации;</w:t>
      </w:r>
    </w:p>
    <w:p w:rsidR="000C6519" w:rsidRDefault="000C6519" w:rsidP="000C6519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ведение списков "вскрывающих";</w:t>
      </w:r>
    </w:p>
    <w:p w:rsidR="000C6519" w:rsidRDefault="000C6519" w:rsidP="000C6519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графиков работы;</w:t>
      </w:r>
    </w:p>
    <w:p w:rsidR="00581564" w:rsidRDefault="00581564" w:rsidP="00581564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рассылка на АРМ операторов изменений в базе данных </w:t>
      </w:r>
      <w:r w:rsidR="000C6519">
        <w:rPr>
          <w:rFonts w:ascii="Arial" w:hAnsi="Arial" w:cs="Arial"/>
        </w:rPr>
        <w:t>абонентов</w:t>
      </w:r>
      <w:r>
        <w:rPr>
          <w:rFonts w:ascii="Arial" w:hAnsi="Arial" w:cs="Arial"/>
        </w:rPr>
        <w:t>, списке операторов, списках "вскрывающих";</w:t>
      </w:r>
    </w:p>
    <w:p w:rsidR="00581564" w:rsidRDefault="00581564" w:rsidP="00581564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и печать отчетов о работе системы по архиву сообщений;</w:t>
      </w:r>
    </w:p>
    <w:p w:rsidR="00581564" w:rsidRDefault="00581564" w:rsidP="00581564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синхронизация времени по всем АРМ;</w:t>
      </w:r>
    </w:p>
    <w:p w:rsidR="00581564" w:rsidRDefault="00581564" w:rsidP="00581564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резервных копий базы данных и архива сообщений за заданный период;</w:t>
      </w:r>
    </w:p>
    <w:p w:rsidR="00581564" w:rsidRDefault="00581564" w:rsidP="0058156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Модуль "Сеть" обеспечивает:</w:t>
      </w:r>
    </w:p>
    <w:p w:rsidR="00581564" w:rsidRDefault="000C6519" w:rsidP="00581564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двухсторонний обмен</w:t>
      </w:r>
      <w:r w:rsidR="00581564">
        <w:rPr>
          <w:rFonts w:ascii="Arial" w:hAnsi="Arial" w:cs="Arial"/>
        </w:rPr>
        <w:t xml:space="preserve"> информаци</w:t>
      </w:r>
      <w:r>
        <w:rPr>
          <w:rFonts w:ascii="Arial" w:hAnsi="Arial" w:cs="Arial"/>
        </w:rPr>
        <w:t>ей</w:t>
      </w:r>
      <w:r w:rsidR="00581564">
        <w:rPr>
          <w:rFonts w:ascii="Arial" w:hAnsi="Arial" w:cs="Arial"/>
        </w:rPr>
        <w:t xml:space="preserve"> между сервером</w:t>
      </w:r>
      <w:r>
        <w:rPr>
          <w:rFonts w:ascii="Arial" w:hAnsi="Arial" w:cs="Arial"/>
        </w:rPr>
        <w:t xml:space="preserve"> и </w:t>
      </w:r>
      <w:r w:rsidR="00581564">
        <w:rPr>
          <w:rFonts w:ascii="Arial" w:hAnsi="Arial" w:cs="Arial"/>
        </w:rPr>
        <w:t>АРМ операторов;</w:t>
      </w:r>
    </w:p>
    <w:p w:rsidR="00581564" w:rsidRDefault="00581564" w:rsidP="00581564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420C90">
        <w:rPr>
          <w:rFonts w:ascii="Arial" w:hAnsi="Arial" w:cs="Arial"/>
        </w:rPr>
        <w:t>о</w:t>
      </w:r>
      <w:r>
        <w:rPr>
          <w:rFonts w:ascii="Arial" w:hAnsi="Arial" w:cs="Arial"/>
        </w:rPr>
        <w:t>бражение состояний каналов обмена между серверо</w:t>
      </w:r>
      <w:r w:rsidR="00420C90">
        <w:rPr>
          <w:rFonts w:ascii="Arial" w:hAnsi="Arial" w:cs="Arial"/>
        </w:rPr>
        <w:t>м и АРМ операторов.</w:t>
      </w:r>
    </w:p>
    <w:p w:rsidR="00581564" w:rsidRDefault="00581564" w:rsidP="0058156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Модуль "Оператор" обеспечивает:</w:t>
      </w:r>
    </w:p>
    <w:p w:rsidR="00581564" w:rsidRDefault="00420C90" w:rsidP="00581564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обмен информацией в реальном времени с контроллерами, терминалами</w:t>
      </w:r>
      <w:r w:rsidR="000C6519">
        <w:rPr>
          <w:rFonts w:ascii="Arial" w:hAnsi="Arial" w:cs="Arial"/>
        </w:rPr>
        <w:t>, панелями</w:t>
      </w:r>
      <w:r>
        <w:rPr>
          <w:rFonts w:ascii="Arial" w:hAnsi="Arial" w:cs="Arial"/>
        </w:rPr>
        <w:t xml:space="preserve"> управления "Фокус-СМ";</w:t>
      </w:r>
    </w:p>
    <w:p w:rsidR="00420C90" w:rsidRDefault="00420C90" w:rsidP="00581564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отображение состояния технических средств периферийной аппаратуры;</w:t>
      </w:r>
    </w:p>
    <w:p w:rsidR="00420C90" w:rsidRDefault="00420C90" w:rsidP="00581564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меню для подачи команд управления на технические средства;</w:t>
      </w:r>
    </w:p>
    <w:p w:rsidR="00420C90" w:rsidRDefault="00420C90" w:rsidP="00581564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регистрацию всех сообщений от периферийной аппаратуры и команд оператора в суточном архиве сообщений;</w:t>
      </w:r>
    </w:p>
    <w:p w:rsidR="00420C90" w:rsidRDefault="00420C90" w:rsidP="00581564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рассылку информации о проходах абонентов на другие АРМ операторов для обеспечения функции </w:t>
      </w:r>
      <w:proofErr w:type="spellStart"/>
      <w:r>
        <w:rPr>
          <w:rFonts w:ascii="Arial" w:hAnsi="Arial" w:cs="Arial"/>
          <w:lang w:val="en-US"/>
        </w:rPr>
        <w:t>antipassback</w:t>
      </w:r>
      <w:proofErr w:type="spellEnd"/>
      <w:r>
        <w:rPr>
          <w:rFonts w:ascii="Arial" w:hAnsi="Arial" w:cs="Arial"/>
        </w:rPr>
        <w:t>;</w:t>
      </w:r>
    </w:p>
    <w:p w:rsidR="00420C90" w:rsidRDefault="00420C90" w:rsidP="00581564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автоматический вывод фото абонентов на монитор при проходах через КПП или точки доступа с </w:t>
      </w:r>
      <w:proofErr w:type="spellStart"/>
      <w:r>
        <w:rPr>
          <w:rFonts w:ascii="Arial" w:hAnsi="Arial" w:cs="Arial"/>
        </w:rPr>
        <w:t>видеовери</w:t>
      </w:r>
      <w:r w:rsidR="000C6519">
        <w:rPr>
          <w:rFonts w:ascii="Arial" w:hAnsi="Arial" w:cs="Arial"/>
        </w:rPr>
        <w:t>фикацией</w:t>
      </w:r>
      <w:proofErr w:type="spellEnd"/>
      <w:r w:rsidR="000C6519">
        <w:rPr>
          <w:rFonts w:ascii="Arial" w:hAnsi="Arial" w:cs="Arial"/>
        </w:rPr>
        <w:t>;</w:t>
      </w:r>
    </w:p>
    <w:p w:rsidR="000C6519" w:rsidRDefault="000C6519" w:rsidP="00581564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автоматический контроль работоспособности технических средств.</w:t>
      </w:r>
    </w:p>
    <w:p w:rsidR="00581564" w:rsidRDefault="00581564" w:rsidP="0058156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Модуль</w:t>
      </w:r>
      <w:r w:rsidR="00C17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"РМИП" обеспечивает:</w:t>
      </w:r>
    </w:p>
    <w:p w:rsidR="00581564" w:rsidRDefault="00420C90" w:rsidP="00581564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ввод персональных данных абонентов;</w:t>
      </w:r>
    </w:p>
    <w:p w:rsidR="00420C90" w:rsidRDefault="00420C90" w:rsidP="00581564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разработку макетов пропусков;</w:t>
      </w:r>
    </w:p>
    <w:p w:rsidR="00420C90" w:rsidRDefault="00420C90" w:rsidP="00581564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ввод фото абонентов с использованием цифрового фотоаппарата или сканера;</w:t>
      </w:r>
    </w:p>
    <w:p w:rsidR="00420C90" w:rsidRDefault="000C6519" w:rsidP="00581564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печать </w:t>
      </w:r>
      <w:r w:rsidR="00420C90">
        <w:rPr>
          <w:rFonts w:ascii="Arial" w:hAnsi="Arial" w:cs="Arial"/>
        </w:rPr>
        <w:t xml:space="preserve">пропусков на </w:t>
      </w:r>
      <w:r>
        <w:rPr>
          <w:rFonts w:ascii="Arial" w:hAnsi="Arial" w:cs="Arial"/>
        </w:rPr>
        <w:t>пластиковые</w:t>
      </w:r>
      <w:r w:rsidR="00420C90">
        <w:rPr>
          <w:rFonts w:ascii="Arial" w:hAnsi="Arial" w:cs="Arial"/>
        </w:rPr>
        <w:t xml:space="preserve"> </w:t>
      </w:r>
      <w:proofErr w:type="spellStart"/>
      <w:r w:rsidR="00420C90">
        <w:rPr>
          <w:rFonts w:ascii="Arial" w:hAnsi="Arial" w:cs="Arial"/>
          <w:lang w:val="en-US"/>
        </w:rPr>
        <w:t>Prox</w:t>
      </w:r>
      <w:proofErr w:type="spellEnd"/>
      <w:r w:rsidR="00420C90">
        <w:rPr>
          <w:rFonts w:ascii="Arial" w:hAnsi="Arial" w:cs="Arial"/>
        </w:rPr>
        <w:t>-карт</w:t>
      </w:r>
      <w:r>
        <w:rPr>
          <w:rFonts w:ascii="Arial" w:hAnsi="Arial" w:cs="Arial"/>
        </w:rPr>
        <w:t>ы</w:t>
      </w:r>
      <w:r w:rsidR="00420C90">
        <w:rPr>
          <w:rFonts w:ascii="Arial" w:hAnsi="Arial" w:cs="Arial"/>
        </w:rPr>
        <w:t xml:space="preserve"> с использованием </w:t>
      </w:r>
      <w:r>
        <w:rPr>
          <w:rFonts w:ascii="Arial" w:hAnsi="Arial" w:cs="Arial"/>
        </w:rPr>
        <w:t xml:space="preserve">специализированного </w:t>
      </w:r>
      <w:r w:rsidR="00420C90">
        <w:rPr>
          <w:rFonts w:ascii="Arial" w:hAnsi="Arial" w:cs="Arial"/>
        </w:rPr>
        <w:t>принтера;</w:t>
      </w:r>
    </w:p>
    <w:p w:rsidR="00420C90" w:rsidRDefault="00420C90" w:rsidP="00581564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печать карточек учета выдачи пропусков;</w:t>
      </w:r>
    </w:p>
    <w:p w:rsidR="00420C90" w:rsidRDefault="00420C90" w:rsidP="00581564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в электронном виде изготовленных пропусков для разрешения использования в системе.</w:t>
      </w:r>
    </w:p>
    <w:p w:rsidR="00581564" w:rsidRDefault="00581564" w:rsidP="00581564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Модуль "Табельный учет" обеспечивает:</w:t>
      </w:r>
    </w:p>
    <w:p w:rsidR="00581564" w:rsidRDefault="008D68A9" w:rsidP="00581564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и печать за заданный период отчетов по сотрудникам с указанием общего времени работы</w:t>
      </w:r>
      <w:r w:rsidR="00254E7D">
        <w:rPr>
          <w:rFonts w:ascii="Arial" w:hAnsi="Arial" w:cs="Arial"/>
        </w:rPr>
        <w:t>, времени присутствия в любой из контролируемых зон, опоздания на работу, уход</w:t>
      </w:r>
      <w:r w:rsidR="005F7B52">
        <w:rPr>
          <w:rFonts w:ascii="Arial" w:hAnsi="Arial" w:cs="Arial"/>
        </w:rPr>
        <w:t>а</w:t>
      </w:r>
      <w:r w:rsidR="00254E7D">
        <w:rPr>
          <w:rFonts w:ascii="Arial" w:hAnsi="Arial" w:cs="Arial"/>
        </w:rPr>
        <w:t xml:space="preserve"> с работы ранее запланированного времени;</w:t>
      </w:r>
    </w:p>
    <w:p w:rsidR="00254E7D" w:rsidRDefault="00254E7D" w:rsidP="00581564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и печать интегральных показателей состояния трудовой дисциплины (количество опоздавших, количество отсутствующих, количество ушедших раньше с работы) в разрезе подразделений;</w:t>
      </w:r>
    </w:p>
    <w:p w:rsidR="00254E7D" w:rsidRDefault="00254E7D" w:rsidP="00581564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табеля учета использования рабочего времени в соответствии</w:t>
      </w:r>
      <w:r w:rsidR="003E7B0B">
        <w:rPr>
          <w:rFonts w:ascii="Arial" w:hAnsi="Arial" w:cs="Arial"/>
        </w:rPr>
        <w:t xml:space="preserve"> с типовой межотраслевой формой № 13, утвержденной постановлением Госком</w:t>
      </w:r>
      <w:r w:rsidR="005F7B52">
        <w:rPr>
          <w:rFonts w:ascii="Arial" w:hAnsi="Arial" w:cs="Arial"/>
        </w:rPr>
        <w:t>ста</w:t>
      </w:r>
      <w:r w:rsidR="003E7B0B">
        <w:rPr>
          <w:rFonts w:ascii="Arial" w:hAnsi="Arial" w:cs="Arial"/>
        </w:rPr>
        <w:t>та России;</w:t>
      </w:r>
    </w:p>
    <w:p w:rsidR="003E7B0B" w:rsidRDefault="003E7B0B" w:rsidP="00581564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экспорт табеля учета использования рабочего времени в текстовый формат с использованием </w:t>
      </w:r>
      <w:r>
        <w:rPr>
          <w:rFonts w:ascii="Arial" w:hAnsi="Arial" w:cs="Arial"/>
          <w:lang w:val="en-US"/>
        </w:rPr>
        <w:t>ANSI</w:t>
      </w:r>
      <w:r w:rsidRPr="003E7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кодировки</w:t>
      </w:r>
      <w:r w:rsidR="005F7B52">
        <w:rPr>
          <w:rFonts w:ascii="Arial" w:hAnsi="Arial" w:cs="Arial"/>
        </w:rPr>
        <w:t>.</w:t>
      </w:r>
    </w:p>
    <w:p w:rsidR="001A1A5D" w:rsidRDefault="001A1A5D" w:rsidP="001A1A5D">
      <w:pPr>
        <w:spacing w:line="360" w:lineRule="auto"/>
        <w:jc w:val="both"/>
        <w:rPr>
          <w:rFonts w:ascii="Arial" w:hAnsi="Arial" w:cs="Arial"/>
        </w:rPr>
      </w:pPr>
    </w:p>
    <w:p w:rsidR="001A1A5D" w:rsidRDefault="001A1A5D" w:rsidP="001A1A5D">
      <w:pPr>
        <w:spacing w:line="360" w:lineRule="auto"/>
        <w:jc w:val="both"/>
        <w:rPr>
          <w:rFonts w:ascii="Arial" w:hAnsi="Arial" w:cs="Arial"/>
        </w:rPr>
      </w:pPr>
    </w:p>
    <w:p w:rsidR="00990DA6" w:rsidRDefault="00990DA6" w:rsidP="001A1A5D">
      <w:pPr>
        <w:spacing w:line="360" w:lineRule="auto"/>
        <w:jc w:val="both"/>
        <w:rPr>
          <w:rFonts w:ascii="Arial" w:hAnsi="Arial" w:cs="Arial"/>
        </w:rPr>
      </w:pPr>
    </w:p>
    <w:p w:rsidR="00990DA6" w:rsidRDefault="00990DA6" w:rsidP="001A1A5D">
      <w:pPr>
        <w:spacing w:line="360" w:lineRule="auto"/>
        <w:jc w:val="both"/>
        <w:rPr>
          <w:rFonts w:ascii="Arial" w:hAnsi="Arial" w:cs="Arial"/>
        </w:rPr>
      </w:pPr>
    </w:p>
    <w:p w:rsidR="00566611" w:rsidRDefault="00566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1A5D" w:rsidRPr="00990DA6" w:rsidRDefault="001A1A5D" w:rsidP="001A1A5D">
      <w:pPr>
        <w:spacing w:line="360" w:lineRule="auto"/>
        <w:jc w:val="center"/>
        <w:rPr>
          <w:rFonts w:ascii="Arial" w:hAnsi="Arial" w:cs="Arial"/>
          <w:b/>
        </w:rPr>
      </w:pPr>
      <w:r w:rsidRPr="00990DA6">
        <w:rPr>
          <w:rFonts w:ascii="Arial" w:hAnsi="Arial" w:cs="Arial"/>
          <w:b/>
        </w:rPr>
        <w:lastRenderedPageBreak/>
        <w:t>Коммуникационный комплект КР-1</w:t>
      </w:r>
    </w:p>
    <w:p w:rsidR="001A1A5D" w:rsidRDefault="001A1A5D" w:rsidP="001A1A5D">
      <w:pPr>
        <w:spacing w:line="360" w:lineRule="auto"/>
        <w:jc w:val="center"/>
        <w:rPr>
          <w:rFonts w:ascii="Arial" w:hAnsi="Arial" w:cs="Arial"/>
          <w:u w:val="single"/>
        </w:rPr>
      </w:pPr>
    </w:p>
    <w:p w:rsidR="001A1A5D" w:rsidRDefault="001A1A5D" w:rsidP="001A1A5D">
      <w:pPr>
        <w:numPr>
          <w:ilvl w:val="12"/>
          <w:numId w:val="0"/>
        </w:numPr>
        <w:tabs>
          <w:tab w:val="left" w:pos="0"/>
        </w:tabs>
        <w:spacing w:line="36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Комплект КР-1 предназначен для:</w:t>
      </w:r>
    </w:p>
    <w:p w:rsidR="001A1A5D" w:rsidRDefault="001A1A5D" w:rsidP="001A1A5D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851"/>
        <w:jc w:val="both"/>
        <w:rPr>
          <w:rFonts w:ascii="Arial" w:hAnsi="Arial"/>
        </w:rPr>
      </w:pPr>
      <w:r>
        <w:rPr>
          <w:rFonts w:ascii="Arial" w:hAnsi="Arial"/>
        </w:rPr>
        <w:t>организации магистрали связи между ПЭВМ и контроллерами;</w:t>
      </w:r>
    </w:p>
    <w:p w:rsidR="001A1A5D" w:rsidRDefault="001A1A5D" w:rsidP="001A1A5D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851"/>
        <w:jc w:val="both"/>
        <w:rPr>
          <w:rFonts w:ascii="Arial" w:hAnsi="Arial"/>
        </w:rPr>
      </w:pPr>
      <w:r>
        <w:rPr>
          <w:rFonts w:ascii="Arial" w:hAnsi="Arial"/>
        </w:rPr>
        <w:t>контроля состояния блоков питания, подключенных к комплекту КР-1.</w:t>
      </w:r>
    </w:p>
    <w:p w:rsidR="001A1A5D" w:rsidRDefault="001A1A5D" w:rsidP="001A1A5D">
      <w:pPr>
        <w:tabs>
          <w:tab w:val="left" w:pos="0"/>
        </w:tabs>
        <w:spacing w:line="360" w:lineRule="auto"/>
        <w:ind w:firstLine="900"/>
        <w:jc w:val="both"/>
        <w:rPr>
          <w:rFonts w:ascii="Arial" w:hAnsi="Arial"/>
        </w:rPr>
      </w:pPr>
      <w:r>
        <w:rPr>
          <w:rFonts w:ascii="Arial" w:hAnsi="Arial"/>
        </w:rPr>
        <w:t xml:space="preserve">Комплект КР-1 состоит из коробки распределительной, размещаемой рядом с ПЭВМ, и </w:t>
      </w:r>
      <w:proofErr w:type="spellStart"/>
      <w:r>
        <w:rPr>
          <w:rFonts w:ascii="Arial" w:hAnsi="Arial"/>
        </w:rPr>
        <w:t>субблока</w:t>
      </w:r>
      <w:proofErr w:type="spellEnd"/>
      <w:r>
        <w:rPr>
          <w:rFonts w:ascii="Arial" w:hAnsi="Arial"/>
        </w:rPr>
        <w:t xml:space="preserve"> ПИ1, устанавливаемого в системный блок.</w:t>
      </w:r>
    </w:p>
    <w:p w:rsidR="001A1A5D" w:rsidRDefault="001A1A5D" w:rsidP="001A1A5D">
      <w:pPr>
        <w:numPr>
          <w:ilvl w:val="12"/>
          <w:numId w:val="0"/>
        </w:numPr>
        <w:tabs>
          <w:tab w:val="left" w:pos="0"/>
        </w:tabs>
        <w:spacing w:line="36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Комплект КР-1 обеспечивает гальваническую развязку между ПЭВМ и периферийной аппаратурой.</w:t>
      </w:r>
    </w:p>
    <w:p w:rsidR="001A1A5D" w:rsidRDefault="001A1A5D" w:rsidP="001A1A5D">
      <w:pPr>
        <w:numPr>
          <w:ilvl w:val="12"/>
          <w:numId w:val="0"/>
        </w:num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Технические характеристики:</w:t>
      </w:r>
    </w:p>
    <w:tbl>
      <w:tblPr>
        <w:tblStyle w:val="a3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62"/>
        <w:gridCol w:w="2386"/>
      </w:tblGrid>
      <w:tr w:rsidR="001A1A5D" w:rsidTr="00566611">
        <w:tc>
          <w:tcPr>
            <w:tcW w:w="3710" w:type="pct"/>
          </w:tcPr>
          <w:p w:rsidR="001A1A5D" w:rsidRDefault="000611DE" w:rsidP="00566611">
            <w:pPr>
              <w:pStyle w:val="aa"/>
              <w:numPr>
                <w:ilvl w:val="0"/>
                <w:numId w:val="28"/>
              </w:numPr>
            </w:pPr>
            <w:r w:rsidRPr="00566611">
              <w:rPr>
                <w:rFonts w:ascii="Arial" w:hAnsi="Arial"/>
              </w:rPr>
              <w:t>количество</w:t>
            </w:r>
            <w:r w:rsidR="001A1A5D" w:rsidRPr="00566611">
              <w:rPr>
                <w:rFonts w:ascii="Arial" w:hAnsi="Arial"/>
              </w:rPr>
              <w:t xml:space="preserve"> </w:t>
            </w:r>
            <w:r w:rsidR="005F7B52" w:rsidRPr="00566611">
              <w:rPr>
                <w:rFonts w:ascii="Arial" w:hAnsi="Arial"/>
              </w:rPr>
              <w:t xml:space="preserve">образуемых </w:t>
            </w:r>
            <w:r w:rsidR="001A1A5D" w:rsidRPr="00566611">
              <w:rPr>
                <w:rFonts w:ascii="Arial" w:hAnsi="Arial"/>
              </w:rPr>
              <w:t>магистралей, шт</w:t>
            </w:r>
            <w:r w:rsidR="005F7B52" w:rsidRPr="00566611">
              <w:rPr>
                <w:rFonts w:ascii="Arial" w:hAnsi="Arial"/>
              </w:rPr>
              <w:t>.</w:t>
            </w:r>
          </w:p>
        </w:tc>
        <w:tc>
          <w:tcPr>
            <w:tcW w:w="1290" w:type="pct"/>
          </w:tcPr>
          <w:p w:rsidR="001A1A5D" w:rsidRDefault="007C6923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4;</w:t>
            </w:r>
          </w:p>
        </w:tc>
      </w:tr>
      <w:tr w:rsidR="001A1A5D" w:rsidTr="00566611">
        <w:tc>
          <w:tcPr>
            <w:tcW w:w="3710" w:type="pct"/>
          </w:tcPr>
          <w:p w:rsidR="001A1A5D" w:rsidRPr="00566611" w:rsidRDefault="001A1A5D" w:rsidP="00566611">
            <w:pPr>
              <w:pStyle w:val="aa"/>
              <w:numPr>
                <w:ilvl w:val="0"/>
                <w:numId w:val="28"/>
              </w:numPr>
              <w:spacing w:line="360" w:lineRule="auto"/>
              <w:rPr>
                <w:rFonts w:ascii="Arial" w:hAnsi="Arial"/>
              </w:rPr>
            </w:pPr>
            <w:r w:rsidRPr="00566611">
              <w:rPr>
                <w:rFonts w:ascii="Arial" w:hAnsi="Arial"/>
              </w:rPr>
              <w:t>длина магистрали, м</w:t>
            </w:r>
          </w:p>
        </w:tc>
        <w:tc>
          <w:tcPr>
            <w:tcW w:w="1290" w:type="pct"/>
          </w:tcPr>
          <w:p w:rsidR="001A1A5D" w:rsidRDefault="007C6923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5000;</w:t>
            </w:r>
          </w:p>
        </w:tc>
      </w:tr>
      <w:tr w:rsidR="001A1A5D" w:rsidTr="00566611">
        <w:tc>
          <w:tcPr>
            <w:tcW w:w="3710" w:type="pct"/>
          </w:tcPr>
          <w:p w:rsidR="001A1A5D" w:rsidRPr="00566611" w:rsidRDefault="007C6923" w:rsidP="00566611">
            <w:pPr>
              <w:pStyle w:val="aa"/>
              <w:numPr>
                <w:ilvl w:val="0"/>
                <w:numId w:val="28"/>
              </w:numPr>
              <w:spacing w:line="360" w:lineRule="auto"/>
              <w:rPr>
                <w:rFonts w:ascii="Arial" w:hAnsi="Arial"/>
              </w:rPr>
            </w:pPr>
            <w:r w:rsidRPr="00566611">
              <w:rPr>
                <w:rFonts w:ascii="Arial" w:hAnsi="Arial"/>
              </w:rPr>
              <w:t>скорость передачи по магистрали, бит/с</w:t>
            </w:r>
          </w:p>
        </w:tc>
        <w:tc>
          <w:tcPr>
            <w:tcW w:w="1290" w:type="pct"/>
          </w:tcPr>
          <w:p w:rsidR="001A1A5D" w:rsidRDefault="007C6923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600/</w:t>
            </w:r>
            <w:r w:rsidR="00FF1EE1">
              <w:rPr>
                <w:rFonts w:ascii="Arial" w:hAnsi="Arial"/>
                <w:lang w:val="en-US"/>
              </w:rPr>
              <w:t>12</w:t>
            </w:r>
            <w:r>
              <w:rPr>
                <w:rFonts w:ascii="Arial" w:hAnsi="Arial"/>
              </w:rPr>
              <w:t>00/2400;</w:t>
            </w:r>
          </w:p>
        </w:tc>
      </w:tr>
      <w:tr w:rsidR="007C6923" w:rsidTr="00566611">
        <w:tc>
          <w:tcPr>
            <w:tcW w:w="3710" w:type="pct"/>
          </w:tcPr>
          <w:p w:rsidR="007C6923" w:rsidRPr="00566611" w:rsidRDefault="007C6923" w:rsidP="00566611">
            <w:pPr>
              <w:pStyle w:val="aa"/>
              <w:numPr>
                <w:ilvl w:val="0"/>
                <w:numId w:val="28"/>
              </w:numPr>
              <w:spacing w:line="360" w:lineRule="auto"/>
              <w:rPr>
                <w:rFonts w:ascii="Arial" w:hAnsi="Arial"/>
              </w:rPr>
            </w:pPr>
            <w:r w:rsidRPr="00566611">
              <w:rPr>
                <w:rFonts w:ascii="Arial" w:hAnsi="Arial"/>
              </w:rPr>
              <w:t xml:space="preserve">тип кабеля для </w:t>
            </w:r>
            <w:r w:rsidR="005F7B52" w:rsidRPr="00566611">
              <w:rPr>
                <w:rFonts w:ascii="Arial" w:hAnsi="Arial"/>
              </w:rPr>
              <w:t>магистрали</w:t>
            </w:r>
          </w:p>
        </w:tc>
        <w:tc>
          <w:tcPr>
            <w:tcW w:w="1290" w:type="pct"/>
          </w:tcPr>
          <w:p w:rsidR="007C6923" w:rsidRDefault="007C6923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ТПП;</w:t>
            </w:r>
          </w:p>
        </w:tc>
      </w:tr>
      <w:tr w:rsidR="00566611" w:rsidTr="00566611">
        <w:tc>
          <w:tcPr>
            <w:tcW w:w="3710" w:type="pct"/>
          </w:tcPr>
          <w:p w:rsidR="00566611" w:rsidRPr="00566611" w:rsidRDefault="00566611" w:rsidP="00566611">
            <w:pPr>
              <w:pStyle w:val="aa"/>
              <w:numPr>
                <w:ilvl w:val="0"/>
                <w:numId w:val="2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предельные параметры импульса перенапряжения по шлейфу и цепям питания, наведенного грозовым разрядом:</w:t>
            </w:r>
          </w:p>
        </w:tc>
        <w:tc>
          <w:tcPr>
            <w:tcW w:w="1290" w:type="pct"/>
          </w:tcPr>
          <w:p w:rsidR="00566611" w:rsidRDefault="00566611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66611" w:rsidTr="00566611">
        <w:tc>
          <w:tcPr>
            <w:tcW w:w="3710" w:type="pct"/>
          </w:tcPr>
          <w:p w:rsidR="00566611" w:rsidRPr="00566611" w:rsidRDefault="00566611" w:rsidP="00566611">
            <w:pPr>
              <w:pStyle w:val="aa"/>
              <w:numPr>
                <w:ilvl w:val="1"/>
                <w:numId w:val="2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амплитуда, В</w:t>
            </w:r>
          </w:p>
        </w:tc>
        <w:tc>
          <w:tcPr>
            <w:tcW w:w="1290" w:type="pct"/>
          </w:tcPr>
          <w:p w:rsidR="00566611" w:rsidRDefault="00566611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2000;</w:t>
            </w:r>
          </w:p>
        </w:tc>
      </w:tr>
      <w:tr w:rsidR="00566611" w:rsidTr="00566611">
        <w:tc>
          <w:tcPr>
            <w:tcW w:w="3710" w:type="pct"/>
          </w:tcPr>
          <w:p w:rsidR="00566611" w:rsidRPr="00566611" w:rsidRDefault="00566611" w:rsidP="00566611">
            <w:pPr>
              <w:pStyle w:val="aa"/>
              <w:numPr>
                <w:ilvl w:val="1"/>
                <w:numId w:val="2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длительность фронта/импульса, </w:t>
            </w:r>
            <w:proofErr w:type="spellStart"/>
            <w:r>
              <w:rPr>
                <w:rFonts w:ascii="Arial" w:hAnsi="Arial"/>
              </w:rPr>
              <w:t>мкс</w:t>
            </w:r>
            <w:proofErr w:type="spellEnd"/>
          </w:p>
        </w:tc>
        <w:tc>
          <w:tcPr>
            <w:tcW w:w="1290" w:type="pct"/>
          </w:tcPr>
          <w:p w:rsidR="00566611" w:rsidRDefault="00566611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10/700;</w:t>
            </w:r>
          </w:p>
        </w:tc>
      </w:tr>
      <w:tr w:rsidR="00566611" w:rsidTr="00566611">
        <w:tc>
          <w:tcPr>
            <w:tcW w:w="3710" w:type="pct"/>
          </w:tcPr>
          <w:p w:rsidR="00566611" w:rsidRPr="00566611" w:rsidRDefault="00566611" w:rsidP="00566611">
            <w:pPr>
              <w:pStyle w:val="aa"/>
              <w:numPr>
                <w:ilvl w:val="1"/>
                <w:numId w:val="2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системная шина ПЭВМ</w:t>
            </w:r>
          </w:p>
        </w:tc>
        <w:tc>
          <w:tcPr>
            <w:tcW w:w="1290" w:type="pct"/>
          </w:tcPr>
          <w:p w:rsidR="00566611" w:rsidRDefault="00566611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ISA;</w:t>
            </w:r>
          </w:p>
        </w:tc>
      </w:tr>
      <w:tr w:rsidR="00566611" w:rsidTr="00566611">
        <w:tc>
          <w:tcPr>
            <w:tcW w:w="3710" w:type="pct"/>
          </w:tcPr>
          <w:p w:rsidR="00566611" w:rsidRDefault="00566611" w:rsidP="00566611">
            <w:pPr>
              <w:pStyle w:val="aa"/>
              <w:numPr>
                <w:ilvl w:val="0"/>
                <w:numId w:val="2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напряжение питания, В</w:t>
            </w:r>
          </w:p>
        </w:tc>
        <w:tc>
          <w:tcPr>
            <w:tcW w:w="1290" w:type="pct"/>
          </w:tcPr>
          <w:p w:rsidR="00566611" w:rsidRDefault="00566611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 20 до 30;</w:t>
            </w:r>
          </w:p>
        </w:tc>
      </w:tr>
      <w:tr w:rsidR="00566611" w:rsidTr="00566611">
        <w:tc>
          <w:tcPr>
            <w:tcW w:w="3710" w:type="pct"/>
          </w:tcPr>
          <w:p w:rsidR="00566611" w:rsidRDefault="00566611" w:rsidP="00566611">
            <w:pPr>
              <w:pStyle w:val="aa"/>
              <w:numPr>
                <w:ilvl w:val="0"/>
                <w:numId w:val="2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ток потребления, мА</w:t>
            </w:r>
          </w:p>
        </w:tc>
        <w:tc>
          <w:tcPr>
            <w:tcW w:w="1290" w:type="pct"/>
          </w:tcPr>
          <w:p w:rsidR="00566611" w:rsidRDefault="00566611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более 20;</w:t>
            </w:r>
          </w:p>
        </w:tc>
      </w:tr>
      <w:tr w:rsidR="00566611" w:rsidTr="00566611">
        <w:tc>
          <w:tcPr>
            <w:tcW w:w="3710" w:type="pct"/>
          </w:tcPr>
          <w:p w:rsidR="00566611" w:rsidRDefault="00566611" w:rsidP="00566611">
            <w:pPr>
              <w:pStyle w:val="aa"/>
              <w:numPr>
                <w:ilvl w:val="0"/>
                <w:numId w:val="2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диапазон рабочих температур, °С</w:t>
            </w:r>
          </w:p>
        </w:tc>
        <w:tc>
          <w:tcPr>
            <w:tcW w:w="1290" w:type="pct"/>
          </w:tcPr>
          <w:p w:rsidR="00566611" w:rsidRDefault="00566611" w:rsidP="00566611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 +5 до +40;</w:t>
            </w:r>
          </w:p>
        </w:tc>
      </w:tr>
      <w:tr w:rsidR="00566611" w:rsidTr="00566611">
        <w:tc>
          <w:tcPr>
            <w:tcW w:w="3710" w:type="pct"/>
          </w:tcPr>
          <w:p w:rsidR="00566611" w:rsidRDefault="00566611" w:rsidP="00566611">
            <w:pPr>
              <w:pStyle w:val="aa"/>
              <w:numPr>
                <w:ilvl w:val="0"/>
                <w:numId w:val="2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габаритные размеры, мм:</w:t>
            </w:r>
          </w:p>
        </w:tc>
        <w:tc>
          <w:tcPr>
            <w:tcW w:w="1290" w:type="pct"/>
          </w:tcPr>
          <w:p w:rsidR="00566611" w:rsidRDefault="00566611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66611" w:rsidTr="00566611">
        <w:tc>
          <w:tcPr>
            <w:tcW w:w="3710" w:type="pct"/>
          </w:tcPr>
          <w:p w:rsidR="00566611" w:rsidRDefault="00566611" w:rsidP="00566611">
            <w:pPr>
              <w:pStyle w:val="aa"/>
              <w:numPr>
                <w:ilvl w:val="1"/>
                <w:numId w:val="28"/>
              </w:num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субблока</w:t>
            </w:r>
            <w:proofErr w:type="spellEnd"/>
            <w:r>
              <w:rPr>
                <w:rFonts w:ascii="Arial" w:hAnsi="Arial"/>
              </w:rPr>
              <w:t xml:space="preserve"> ПИ1</w:t>
            </w:r>
          </w:p>
        </w:tc>
        <w:tc>
          <w:tcPr>
            <w:tcW w:w="1290" w:type="pct"/>
          </w:tcPr>
          <w:p w:rsidR="00566611" w:rsidRDefault="00566611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348х140х22,</w:t>
            </w:r>
          </w:p>
        </w:tc>
      </w:tr>
      <w:tr w:rsidR="00566611" w:rsidTr="00566611">
        <w:tc>
          <w:tcPr>
            <w:tcW w:w="3710" w:type="pct"/>
          </w:tcPr>
          <w:p w:rsidR="00566611" w:rsidRDefault="00566611" w:rsidP="00566611">
            <w:pPr>
              <w:pStyle w:val="aa"/>
              <w:numPr>
                <w:ilvl w:val="1"/>
                <w:numId w:val="2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коробки распределительной</w:t>
            </w:r>
          </w:p>
        </w:tc>
        <w:tc>
          <w:tcPr>
            <w:tcW w:w="1290" w:type="pct"/>
          </w:tcPr>
          <w:p w:rsidR="00566611" w:rsidRDefault="00566611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348х210х52;</w:t>
            </w:r>
          </w:p>
        </w:tc>
      </w:tr>
      <w:tr w:rsidR="00566611" w:rsidTr="00566611">
        <w:tc>
          <w:tcPr>
            <w:tcW w:w="3710" w:type="pct"/>
          </w:tcPr>
          <w:p w:rsidR="00566611" w:rsidRDefault="00566611" w:rsidP="00566611">
            <w:pPr>
              <w:pStyle w:val="aa"/>
              <w:numPr>
                <w:ilvl w:val="0"/>
                <w:numId w:val="2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масса, кг</w:t>
            </w:r>
          </w:p>
        </w:tc>
        <w:tc>
          <w:tcPr>
            <w:tcW w:w="1290" w:type="pct"/>
          </w:tcPr>
          <w:p w:rsidR="00566611" w:rsidRDefault="00566611" w:rsidP="001A1A5D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2,6</w:t>
            </w:r>
          </w:p>
        </w:tc>
      </w:tr>
    </w:tbl>
    <w:p w:rsidR="007C6923" w:rsidRDefault="007C6923" w:rsidP="007C6923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</w:p>
    <w:p w:rsidR="001A1A5D" w:rsidRDefault="001A1A5D" w:rsidP="001A1A5D">
      <w:pPr>
        <w:spacing w:line="360" w:lineRule="auto"/>
        <w:jc w:val="both"/>
        <w:rPr>
          <w:rFonts w:ascii="Arial" w:hAnsi="Arial" w:cs="Arial"/>
        </w:rPr>
      </w:pPr>
    </w:p>
    <w:p w:rsidR="00566611" w:rsidRDefault="00566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1A5D" w:rsidRPr="00990DA6" w:rsidRDefault="0068212E" w:rsidP="0068212E">
      <w:pPr>
        <w:spacing w:line="360" w:lineRule="auto"/>
        <w:jc w:val="center"/>
        <w:rPr>
          <w:rFonts w:ascii="Arial" w:hAnsi="Arial" w:cs="Arial"/>
          <w:b/>
        </w:rPr>
      </w:pPr>
      <w:r w:rsidRPr="00990DA6">
        <w:rPr>
          <w:rFonts w:ascii="Arial" w:hAnsi="Arial" w:cs="Arial"/>
          <w:b/>
        </w:rPr>
        <w:lastRenderedPageBreak/>
        <w:t>Контроллер К20-07</w:t>
      </w:r>
    </w:p>
    <w:p w:rsidR="0068212E" w:rsidRDefault="0068212E" w:rsidP="0068212E">
      <w:pPr>
        <w:spacing w:line="360" w:lineRule="auto"/>
        <w:jc w:val="center"/>
        <w:rPr>
          <w:rFonts w:ascii="Arial" w:hAnsi="Arial" w:cs="Arial"/>
          <w:u w:val="single"/>
        </w:rPr>
      </w:pP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Контроллер К20-07 обеспечивает:</w:t>
      </w: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контроль прохода через одну точку доступа;</w:t>
      </w: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контроль состояния шлейфов СО ("обрыв", "короткое замыкание", "норма", "тревога");</w:t>
      </w: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управление ЭМЗУ/турникетом;</w:t>
      </w: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управление внешними устройствами;</w:t>
      </w: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коммутацию питания СО;</w:t>
      </w: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управление по цепям дистанционного контроля СО;</w:t>
      </w: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обмен информацией по магистрали;</w:t>
      </w:r>
    </w:p>
    <w:p w:rsidR="00957B23" w:rsidRDefault="00957B23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автоматический переход в автономный режим с накоплением информации при пропадании связи с АРМ и автоматическ</w:t>
      </w:r>
      <w:r w:rsidR="005F7B52">
        <w:rPr>
          <w:rFonts w:ascii="Arial" w:hAnsi="Arial" w:cs="Arial"/>
        </w:rPr>
        <w:t>ую</w:t>
      </w:r>
      <w:r>
        <w:rPr>
          <w:rFonts w:ascii="Arial" w:hAnsi="Arial" w:cs="Arial"/>
        </w:rPr>
        <w:t xml:space="preserve"> передач</w:t>
      </w:r>
      <w:r w:rsidR="005F7B5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всех накопленных сообщений на АРМ при восстановлении связи;</w:t>
      </w: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снятие с охраны и постановку на охрану </w:t>
      </w:r>
      <w:r w:rsidR="005F7B52">
        <w:rPr>
          <w:rFonts w:ascii="Arial" w:hAnsi="Arial" w:cs="Arial"/>
        </w:rPr>
        <w:t>зон</w:t>
      </w:r>
      <w:r>
        <w:rPr>
          <w:rFonts w:ascii="Arial" w:hAnsi="Arial" w:cs="Arial"/>
        </w:rPr>
        <w:t>.</w:t>
      </w: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Контролер К20-07 состоит из блока коммутации и электронного блока, соединяемых через разъем. Это позволяет вести монтаж системы без установки электронных блоков и проводить быстро замену вышедших из строя контроллеров без отключения всей системы.</w:t>
      </w:r>
    </w:p>
    <w:p w:rsidR="0068212E" w:rsidRDefault="0068212E" w:rsidP="0068212E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Технические характеристики: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43"/>
        <w:gridCol w:w="2212"/>
      </w:tblGrid>
      <w:tr w:rsidR="0068212E">
        <w:tc>
          <w:tcPr>
            <w:tcW w:w="3818" w:type="pct"/>
          </w:tcPr>
          <w:p w:rsidR="0068212E" w:rsidRDefault="0068212E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питания, В</w:t>
            </w:r>
          </w:p>
        </w:tc>
        <w:tc>
          <w:tcPr>
            <w:tcW w:w="1182" w:type="pct"/>
          </w:tcPr>
          <w:p w:rsidR="0068212E" w:rsidRDefault="0068212E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20 до 30;</w:t>
            </w:r>
          </w:p>
        </w:tc>
      </w:tr>
      <w:tr w:rsidR="0068212E">
        <w:tc>
          <w:tcPr>
            <w:tcW w:w="3818" w:type="pct"/>
          </w:tcPr>
          <w:p w:rsidR="0068212E" w:rsidRDefault="0068212E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 потребления, мА</w:t>
            </w:r>
          </w:p>
        </w:tc>
        <w:tc>
          <w:tcPr>
            <w:tcW w:w="1182" w:type="pct"/>
          </w:tcPr>
          <w:p w:rsidR="0068212E" w:rsidRDefault="005F7B52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10</w:t>
            </w:r>
            <w:r w:rsidR="0068212E">
              <w:rPr>
                <w:rFonts w:ascii="Arial" w:hAnsi="Arial" w:cs="Arial"/>
              </w:rPr>
              <w:t>0;</w:t>
            </w:r>
          </w:p>
        </w:tc>
      </w:tr>
      <w:tr w:rsidR="0068212E">
        <w:tc>
          <w:tcPr>
            <w:tcW w:w="3818" w:type="pct"/>
          </w:tcPr>
          <w:p w:rsidR="0068212E" w:rsidRDefault="00957B23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  <w:r w:rsidR="006F689D">
              <w:rPr>
                <w:rFonts w:ascii="Arial" w:hAnsi="Arial" w:cs="Arial"/>
              </w:rPr>
              <w:t xml:space="preserve"> подключаемых СО, шт.</w:t>
            </w:r>
          </w:p>
        </w:tc>
        <w:tc>
          <w:tcPr>
            <w:tcW w:w="1182" w:type="pct"/>
          </w:tcPr>
          <w:p w:rsidR="0068212E" w:rsidRDefault="006F689D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5;</w:t>
            </w:r>
          </w:p>
        </w:tc>
      </w:tr>
      <w:tr w:rsidR="0068212E">
        <w:tc>
          <w:tcPr>
            <w:tcW w:w="3818" w:type="pct"/>
          </w:tcPr>
          <w:p w:rsidR="0068212E" w:rsidRDefault="00957B23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r w:rsidR="006F689D">
              <w:rPr>
                <w:rFonts w:ascii="Arial" w:hAnsi="Arial" w:cs="Arial"/>
              </w:rPr>
              <w:t>подключаемых считывателей, шт.</w:t>
            </w:r>
          </w:p>
        </w:tc>
        <w:tc>
          <w:tcPr>
            <w:tcW w:w="1182" w:type="pct"/>
          </w:tcPr>
          <w:p w:rsidR="0068212E" w:rsidRDefault="006F689D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2;</w:t>
            </w:r>
          </w:p>
        </w:tc>
      </w:tr>
      <w:tr w:rsidR="0068212E">
        <w:tc>
          <w:tcPr>
            <w:tcW w:w="3818" w:type="pct"/>
          </w:tcPr>
          <w:p w:rsidR="0068212E" w:rsidRDefault="00957B23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  <w:r w:rsidR="006F689D">
              <w:rPr>
                <w:rFonts w:ascii="Arial" w:hAnsi="Arial" w:cs="Arial"/>
              </w:rPr>
              <w:t xml:space="preserve"> подключаемых ЭМЗУ/турникетов, шт.</w:t>
            </w:r>
          </w:p>
        </w:tc>
        <w:tc>
          <w:tcPr>
            <w:tcW w:w="1182" w:type="pct"/>
          </w:tcPr>
          <w:p w:rsidR="0068212E" w:rsidRDefault="006F689D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1;</w:t>
            </w:r>
          </w:p>
        </w:tc>
      </w:tr>
      <w:tr w:rsidR="0068212E">
        <w:tc>
          <w:tcPr>
            <w:tcW w:w="3818" w:type="pct"/>
          </w:tcPr>
          <w:p w:rsidR="0068212E" w:rsidRDefault="00957B23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  <w:r w:rsidR="006F689D">
              <w:rPr>
                <w:rFonts w:ascii="Arial" w:hAnsi="Arial" w:cs="Arial"/>
              </w:rPr>
              <w:t xml:space="preserve"> подключаемых кнопок, шт.</w:t>
            </w:r>
          </w:p>
        </w:tc>
        <w:tc>
          <w:tcPr>
            <w:tcW w:w="1182" w:type="pct"/>
          </w:tcPr>
          <w:p w:rsidR="0068212E" w:rsidRDefault="006F689D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внешних устройств, шт.</w:t>
            </w:r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цепей дистанционного контроля, шт.</w:t>
            </w:r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2;</w:t>
            </w:r>
          </w:p>
        </w:tc>
      </w:tr>
      <w:tr w:rsidR="00957B23">
        <w:tc>
          <w:tcPr>
            <w:tcW w:w="3818" w:type="pct"/>
          </w:tcPr>
          <w:p w:rsidR="00957B23" w:rsidRDefault="00957B23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расстояние </w:t>
            </w:r>
            <w:r w:rsidR="005F7B52">
              <w:rPr>
                <w:rFonts w:ascii="Arial" w:hAnsi="Arial" w:cs="Arial"/>
              </w:rPr>
              <w:t xml:space="preserve">по магистрали </w:t>
            </w:r>
            <w:r>
              <w:rPr>
                <w:rFonts w:ascii="Arial" w:hAnsi="Arial" w:cs="Arial"/>
              </w:rPr>
              <w:t>от АРМ, м</w:t>
            </w:r>
          </w:p>
        </w:tc>
        <w:tc>
          <w:tcPr>
            <w:tcW w:w="1182" w:type="pct"/>
          </w:tcPr>
          <w:p w:rsidR="00957B23" w:rsidRDefault="00957B23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5000;</w:t>
            </w:r>
          </w:p>
        </w:tc>
      </w:tr>
      <w:tr w:rsidR="00957B23">
        <w:tc>
          <w:tcPr>
            <w:tcW w:w="3818" w:type="pct"/>
          </w:tcPr>
          <w:p w:rsidR="00957B23" w:rsidRDefault="00957B23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коммутируемый ток при подаче питания СО, мА</w:t>
            </w:r>
          </w:p>
        </w:tc>
        <w:tc>
          <w:tcPr>
            <w:tcW w:w="1182" w:type="pct"/>
          </w:tcPr>
          <w:p w:rsidR="00957B23" w:rsidRDefault="00957B23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300;</w:t>
            </w:r>
          </w:p>
        </w:tc>
      </w:tr>
      <w:tr w:rsidR="00957B23">
        <w:tc>
          <w:tcPr>
            <w:tcW w:w="3818" w:type="pct"/>
          </w:tcPr>
          <w:p w:rsidR="00957B23" w:rsidRDefault="00957B23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коммутируемый ток по цепи управления ВУ </w:t>
            </w:r>
          </w:p>
          <w:p w:rsidR="00957B23" w:rsidRDefault="00957B23" w:rsidP="00BB0D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 напряжении </w:t>
            </w:r>
            <w:r w:rsidR="007F153D">
              <w:rPr>
                <w:rFonts w:ascii="Arial" w:hAnsi="Arial" w:cs="Arial"/>
              </w:rPr>
              <w:t>±</w:t>
            </w:r>
            <w:r w:rsidR="005F7B5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5F7B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В, А</w:t>
            </w:r>
          </w:p>
        </w:tc>
        <w:tc>
          <w:tcPr>
            <w:tcW w:w="1182" w:type="pct"/>
          </w:tcPr>
          <w:p w:rsidR="00957B23" w:rsidRDefault="00957B23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57B23" w:rsidRDefault="005F7B52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7B23">
              <w:rPr>
                <w:rFonts w:ascii="Arial" w:hAnsi="Arial" w:cs="Arial"/>
              </w:rPr>
              <w:t>;</w:t>
            </w:r>
          </w:p>
        </w:tc>
      </w:tr>
      <w:tr w:rsidR="00957B23">
        <w:tc>
          <w:tcPr>
            <w:tcW w:w="3818" w:type="pct"/>
          </w:tcPr>
          <w:p w:rsidR="00957B23" w:rsidRDefault="00957B23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диапазон рабочих температур, </w:t>
            </w:r>
            <w:proofErr w:type="spellStart"/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  <w:proofErr w:type="spellEnd"/>
          </w:p>
        </w:tc>
        <w:tc>
          <w:tcPr>
            <w:tcW w:w="1182" w:type="pct"/>
          </w:tcPr>
          <w:p w:rsidR="00957B23" w:rsidRDefault="00957B23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плюс 5 до плюс 40;</w:t>
            </w:r>
          </w:p>
        </w:tc>
      </w:tr>
      <w:tr w:rsidR="00957B23">
        <w:tc>
          <w:tcPr>
            <w:tcW w:w="3818" w:type="pct"/>
          </w:tcPr>
          <w:p w:rsidR="00957B23" w:rsidRDefault="00957B23" w:rsidP="0068212E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масса, кг</w:t>
            </w:r>
          </w:p>
        </w:tc>
        <w:tc>
          <w:tcPr>
            <w:tcW w:w="1182" w:type="pct"/>
          </w:tcPr>
          <w:p w:rsidR="00957B23" w:rsidRDefault="00957B23" w:rsidP="006821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2,3.</w:t>
            </w:r>
          </w:p>
        </w:tc>
      </w:tr>
    </w:tbl>
    <w:p w:rsidR="00957B23" w:rsidRPr="00990DA6" w:rsidRDefault="00957B23" w:rsidP="00957B23">
      <w:pPr>
        <w:spacing w:line="360" w:lineRule="auto"/>
        <w:jc w:val="center"/>
        <w:rPr>
          <w:rFonts w:ascii="Arial" w:hAnsi="Arial" w:cs="Arial"/>
          <w:b/>
        </w:rPr>
      </w:pPr>
      <w:r w:rsidRPr="00990DA6">
        <w:rPr>
          <w:rFonts w:ascii="Arial" w:hAnsi="Arial" w:cs="Arial"/>
          <w:b/>
        </w:rPr>
        <w:lastRenderedPageBreak/>
        <w:t>Контроллер К20-11</w:t>
      </w:r>
    </w:p>
    <w:p w:rsidR="00957B23" w:rsidRDefault="00957B23" w:rsidP="00957B23">
      <w:pPr>
        <w:spacing w:line="360" w:lineRule="auto"/>
        <w:jc w:val="center"/>
        <w:rPr>
          <w:rFonts w:ascii="Arial" w:hAnsi="Arial" w:cs="Arial"/>
          <w:u w:val="single"/>
        </w:rPr>
      </w:pPr>
    </w:p>
    <w:p w:rsidR="00957B23" w:rsidRDefault="00957B23" w:rsidP="00957B23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Контроллер К20-11 обеспечивает:</w:t>
      </w:r>
    </w:p>
    <w:p w:rsidR="00957B23" w:rsidRDefault="00957B23" w:rsidP="00957B23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контроль состояния шлейфов СО ("обрыв", "короткое замыкание", "норма", "тревога");</w:t>
      </w:r>
    </w:p>
    <w:p w:rsidR="00957B23" w:rsidRDefault="00957B23" w:rsidP="00957B23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управление внешними устройствами;</w:t>
      </w:r>
    </w:p>
    <w:p w:rsidR="00957B23" w:rsidRDefault="00957B23" w:rsidP="00957B23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коммутацию питания СО;</w:t>
      </w:r>
    </w:p>
    <w:p w:rsidR="00957B23" w:rsidRDefault="00957B23" w:rsidP="00957B23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управление по цепям дистанционного контроля СО;</w:t>
      </w:r>
    </w:p>
    <w:p w:rsidR="00957B23" w:rsidRDefault="00957B23" w:rsidP="00957B23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обмен информацией по магистрали;</w:t>
      </w:r>
    </w:p>
    <w:p w:rsidR="00957B23" w:rsidRDefault="00957B23" w:rsidP="00957B23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автоматический переход в автономный режим с накоплением информации при пропадании связи с АРМ и автоматическ</w:t>
      </w:r>
      <w:r w:rsidR="005F7B52">
        <w:rPr>
          <w:rFonts w:ascii="Arial" w:hAnsi="Arial" w:cs="Arial"/>
        </w:rPr>
        <w:t>ую передачу</w:t>
      </w:r>
      <w:r>
        <w:rPr>
          <w:rFonts w:ascii="Arial" w:hAnsi="Arial" w:cs="Arial"/>
        </w:rPr>
        <w:t xml:space="preserve"> всех накопленных сообщений на АРМ при восстановлении связи.</w:t>
      </w:r>
    </w:p>
    <w:p w:rsidR="005F7B52" w:rsidRDefault="005F7B52" w:rsidP="00957B23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Конструкция</w:t>
      </w:r>
      <w:r w:rsidR="00566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="00957B23">
        <w:rPr>
          <w:rFonts w:ascii="Arial" w:hAnsi="Arial" w:cs="Arial"/>
        </w:rPr>
        <w:t>онтролер</w:t>
      </w:r>
      <w:r>
        <w:rPr>
          <w:rFonts w:ascii="Arial" w:hAnsi="Arial" w:cs="Arial"/>
        </w:rPr>
        <w:t>а</w:t>
      </w:r>
      <w:r w:rsidR="00957B23">
        <w:rPr>
          <w:rFonts w:ascii="Arial" w:hAnsi="Arial" w:cs="Arial"/>
        </w:rPr>
        <w:t xml:space="preserve"> К20-11 </w:t>
      </w:r>
      <w:r>
        <w:rPr>
          <w:rFonts w:ascii="Arial" w:hAnsi="Arial" w:cs="Arial"/>
        </w:rPr>
        <w:t>аналогична конструкции контроллера К20-07.</w:t>
      </w:r>
    </w:p>
    <w:p w:rsidR="00957B23" w:rsidRDefault="00957B23" w:rsidP="00957B23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Технические характеристики: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43"/>
        <w:gridCol w:w="2212"/>
      </w:tblGrid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питания, В</w:t>
            </w:r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20 до 30;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 потребления, мА</w:t>
            </w:r>
          </w:p>
        </w:tc>
        <w:tc>
          <w:tcPr>
            <w:tcW w:w="1182" w:type="pct"/>
          </w:tcPr>
          <w:p w:rsidR="00957B23" w:rsidRDefault="005F7B52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более </w:t>
            </w:r>
            <w:r w:rsidR="007F153D">
              <w:rPr>
                <w:rFonts w:ascii="Arial" w:hAnsi="Arial" w:cs="Arial"/>
              </w:rPr>
              <w:t>10</w:t>
            </w:r>
            <w:r w:rsidR="00957B23">
              <w:rPr>
                <w:rFonts w:ascii="Arial" w:hAnsi="Arial" w:cs="Arial"/>
              </w:rPr>
              <w:t>0;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подключаемых СО, шт.</w:t>
            </w:r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внешних устройств, шт.</w:t>
            </w:r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цепей дистанционного контроля, шт.</w:t>
            </w:r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расстояние </w:t>
            </w:r>
            <w:r w:rsidR="007F153D">
              <w:rPr>
                <w:rFonts w:ascii="Arial" w:hAnsi="Arial" w:cs="Arial"/>
              </w:rPr>
              <w:t xml:space="preserve">по магистрали </w:t>
            </w:r>
            <w:r>
              <w:rPr>
                <w:rFonts w:ascii="Arial" w:hAnsi="Arial" w:cs="Arial"/>
              </w:rPr>
              <w:t>от АРМ, м</w:t>
            </w:r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5000;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коммутируемый ток при подаче питания СО, мА</w:t>
            </w:r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коммутируемый ток по цепи управления ВУ </w:t>
            </w:r>
          </w:p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 напряжении </w:t>
            </w:r>
            <w:r w:rsidR="007F153D">
              <w:rPr>
                <w:rFonts w:ascii="Arial" w:hAnsi="Arial" w:cs="Arial"/>
              </w:rPr>
              <w:t>±6</w:t>
            </w:r>
            <w:r>
              <w:rPr>
                <w:rFonts w:ascii="Arial" w:hAnsi="Arial" w:cs="Arial"/>
              </w:rPr>
              <w:t>0</w:t>
            </w:r>
            <w:r w:rsidR="007F15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В, А</w:t>
            </w:r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57B23" w:rsidRDefault="007F153D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7B23">
              <w:rPr>
                <w:rFonts w:ascii="Arial" w:hAnsi="Arial" w:cs="Arial"/>
              </w:rPr>
              <w:t>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диапазон рабочих температур, </w:t>
            </w:r>
            <w:proofErr w:type="spellStart"/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  <w:proofErr w:type="spellEnd"/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минус 50 до плюс 50;</w:t>
            </w:r>
          </w:p>
        </w:tc>
      </w:tr>
      <w:tr w:rsidR="00957B23">
        <w:tc>
          <w:tcPr>
            <w:tcW w:w="3818" w:type="pct"/>
          </w:tcPr>
          <w:p w:rsidR="00957B23" w:rsidRDefault="00957B23" w:rsidP="00957B23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line="360" w:lineRule="auto"/>
              <w:ind w:left="0" w:firstLine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масса, кг</w:t>
            </w:r>
          </w:p>
        </w:tc>
        <w:tc>
          <w:tcPr>
            <w:tcW w:w="1182" w:type="pct"/>
          </w:tcPr>
          <w:p w:rsidR="00957B23" w:rsidRDefault="00957B23" w:rsidP="00957B2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2,3.</w:t>
            </w:r>
          </w:p>
        </w:tc>
      </w:tr>
    </w:tbl>
    <w:p w:rsidR="00957B23" w:rsidRPr="0068212E" w:rsidRDefault="00957B23" w:rsidP="00957B23">
      <w:pPr>
        <w:spacing w:line="360" w:lineRule="auto"/>
        <w:ind w:firstLine="900"/>
        <w:jc w:val="both"/>
        <w:rPr>
          <w:rFonts w:ascii="Arial" w:hAnsi="Arial" w:cs="Arial"/>
        </w:rPr>
      </w:pPr>
    </w:p>
    <w:p w:rsidR="00957B23" w:rsidRPr="0068212E" w:rsidRDefault="00957B23" w:rsidP="0068212E">
      <w:pPr>
        <w:spacing w:line="360" w:lineRule="auto"/>
        <w:ind w:firstLine="900"/>
        <w:jc w:val="both"/>
        <w:rPr>
          <w:rFonts w:ascii="Arial" w:hAnsi="Arial" w:cs="Arial"/>
        </w:rPr>
      </w:pPr>
    </w:p>
    <w:sectPr w:rsidR="00957B23" w:rsidRPr="0068212E" w:rsidSect="00CA3A27">
      <w:headerReference w:type="default" r:id="rId13"/>
      <w:footerReference w:type="default" r:id="rId14"/>
      <w:pgSz w:w="11906" w:h="16838"/>
      <w:pgMar w:top="992" w:right="992" w:bottom="851" w:left="1559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E7" w:rsidRDefault="002E47C5">
      <w:r>
        <w:separator/>
      </w:r>
    </w:p>
  </w:endnote>
  <w:endnote w:type="continuationSeparator" w:id="0">
    <w:p w:rsidR="004A7CE7" w:rsidRDefault="002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02" w:rsidRDefault="00893D02" w:rsidP="005F2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D02" w:rsidRDefault="00893D02" w:rsidP="005F2F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02" w:rsidRDefault="00893D02" w:rsidP="005F2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50E">
      <w:rPr>
        <w:rStyle w:val="a5"/>
        <w:noProof/>
      </w:rPr>
      <w:t>4</w:t>
    </w:r>
    <w:r>
      <w:rPr>
        <w:rStyle w:val="a5"/>
      </w:rPr>
      <w:fldChar w:fldCharType="end"/>
    </w:r>
  </w:p>
  <w:p w:rsidR="00893D02" w:rsidRDefault="00893D02" w:rsidP="005F2F1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27" w:rsidRDefault="00CA3A27" w:rsidP="005F2F1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27" w:rsidRDefault="00CA3A27" w:rsidP="005F2F1F">
    <w:pPr>
      <w:pStyle w:val="a4"/>
      <w:ind w:right="360"/>
    </w:pPr>
    <w:r>
      <w:tab/>
    </w: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5250E">
      <w:rPr>
        <w:rStyle w:val="a5"/>
        <w:noProof/>
      </w:rPr>
      <w:t>17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E7" w:rsidRDefault="002E47C5">
      <w:r>
        <w:separator/>
      </w:r>
    </w:p>
  </w:footnote>
  <w:footnote w:type="continuationSeparator" w:id="0">
    <w:p w:rsidR="004A7CE7" w:rsidRDefault="002E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27" w:rsidRDefault="00CA3A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894836"/>
    <w:multiLevelType w:val="multilevel"/>
    <w:tmpl w:val="4D923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7D7"/>
    <w:multiLevelType w:val="multilevel"/>
    <w:tmpl w:val="81FE8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C49"/>
    <w:multiLevelType w:val="hybridMultilevel"/>
    <w:tmpl w:val="4D9230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1B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F005B"/>
    <w:multiLevelType w:val="singleLevel"/>
    <w:tmpl w:val="FFFFFFFF"/>
    <w:lvl w:ilvl="0">
      <w:start w:val="1"/>
      <w:numFmt w:val="bullet"/>
      <w:lvlText w:val="-"/>
      <w:legacy w:legacy="1" w:legacySpace="0" w:legacyIndent="170"/>
      <w:lvlJc w:val="left"/>
      <w:pPr>
        <w:ind w:left="1021" w:hanging="170"/>
      </w:pPr>
      <w:rPr>
        <w:rFonts w:ascii="Arial" w:hAnsi="Arial" w:hint="default"/>
        <w:sz w:val="24"/>
      </w:rPr>
    </w:lvl>
  </w:abstractNum>
  <w:abstractNum w:abstractNumId="6" w15:restartNumberingAfterBreak="0">
    <w:nsid w:val="13183BDF"/>
    <w:multiLevelType w:val="hybridMultilevel"/>
    <w:tmpl w:val="3B1E5DC2"/>
    <w:lvl w:ilvl="0" w:tplc="F3E42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40BC"/>
    <w:multiLevelType w:val="multilevel"/>
    <w:tmpl w:val="BDC82614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8D5F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895B72"/>
    <w:multiLevelType w:val="multilevel"/>
    <w:tmpl w:val="4D923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9053C"/>
    <w:multiLevelType w:val="hybridMultilevel"/>
    <w:tmpl w:val="3C0ACB36"/>
    <w:lvl w:ilvl="0" w:tplc="F3E42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2430"/>
    <w:multiLevelType w:val="hybridMultilevel"/>
    <w:tmpl w:val="0EDC69A0"/>
    <w:lvl w:ilvl="0" w:tplc="F3E42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4182"/>
    <w:multiLevelType w:val="hybridMultilevel"/>
    <w:tmpl w:val="BC627B50"/>
    <w:lvl w:ilvl="0" w:tplc="F3E42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B0B01"/>
    <w:multiLevelType w:val="hybridMultilevel"/>
    <w:tmpl w:val="BDC8261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7943DB6"/>
    <w:multiLevelType w:val="singleLevel"/>
    <w:tmpl w:val="FFFFFFFF"/>
    <w:lvl w:ilvl="0">
      <w:start w:val="1"/>
      <w:numFmt w:val="bullet"/>
      <w:lvlText w:val="-"/>
      <w:legacy w:legacy="1" w:legacySpace="0" w:legacyIndent="170"/>
      <w:lvlJc w:val="left"/>
      <w:pPr>
        <w:ind w:left="1021" w:hanging="170"/>
      </w:pPr>
      <w:rPr>
        <w:rFonts w:ascii="Arial" w:hAnsi="Arial" w:hint="default"/>
        <w:sz w:val="24"/>
      </w:rPr>
    </w:lvl>
  </w:abstractNum>
  <w:abstractNum w:abstractNumId="15" w15:restartNumberingAfterBreak="0">
    <w:nsid w:val="48A947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6816F3"/>
    <w:multiLevelType w:val="hybridMultilevel"/>
    <w:tmpl w:val="1732524A"/>
    <w:lvl w:ilvl="0" w:tplc="CF6C03B6">
      <w:start w:val="1"/>
      <w:numFmt w:val="bullet"/>
      <w:lvlText w:val="-"/>
      <w:lvlJc w:val="left"/>
      <w:pPr>
        <w:tabs>
          <w:tab w:val="num" w:pos="1240"/>
        </w:tabs>
        <w:ind w:left="900" w:firstLine="34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BC749D0"/>
    <w:multiLevelType w:val="hybridMultilevel"/>
    <w:tmpl w:val="D0504CD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4D1E33BE"/>
    <w:multiLevelType w:val="hybridMultilevel"/>
    <w:tmpl w:val="81FE87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A0F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A546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D339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1662F9"/>
    <w:multiLevelType w:val="hybridMultilevel"/>
    <w:tmpl w:val="7280FF26"/>
    <w:lvl w:ilvl="0" w:tplc="F3E42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27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707E52"/>
    <w:multiLevelType w:val="hybridMultilevel"/>
    <w:tmpl w:val="EB4EC2B6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5" w15:restartNumberingAfterBreak="0">
    <w:nsid w:val="73944004"/>
    <w:multiLevelType w:val="hybridMultilevel"/>
    <w:tmpl w:val="1A186D28"/>
    <w:lvl w:ilvl="0" w:tplc="F3E42A6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805214A"/>
    <w:multiLevelType w:val="hybridMultilevel"/>
    <w:tmpl w:val="BEF07A58"/>
    <w:lvl w:ilvl="0" w:tplc="F3E42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338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7"/>
  </w:num>
  <w:num w:numId="5">
    <w:abstractNumId w:val="3"/>
  </w:num>
  <w:num w:numId="6">
    <w:abstractNumId w:val="18"/>
  </w:num>
  <w:num w:numId="7">
    <w:abstractNumId w:val="2"/>
  </w:num>
  <w:num w:numId="8">
    <w:abstractNumId w:val="9"/>
  </w:num>
  <w:num w:numId="9">
    <w:abstractNumId w:val="22"/>
  </w:num>
  <w:num w:numId="10">
    <w:abstractNumId w:val="1"/>
  </w:num>
  <w:num w:numId="11">
    <w:abstractNumId w:val="26"/>
  </w:num>
  <w:num w:numId="12">
    <w:abstractNumId w:val="25"/>
  </w:num>
  <w:num w:numId="13">
    <w:abstractNumId w:val="12"/>
  </w:num>
  <w:num w:numId="14">
    <w:abstractNumId w:val="10"/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170"/>
        <w:lvlJc w:val="left"/>
        <w:pPr>
          <w:ind w:left="1021" w:hanging="170"/>
        </w:pPr>
        <w:rPr>
          <w:rFonts w:ascii="Arial" w:hAnsi="Arial" w:hint="default"/>
          <w:sz w:val="24"/>
        </w:rPr>
      </w:lvl>
    </w:lvlOverride>
  </w:num>
  <w:num w:numId="16">
    <w:abstractNumId w:val="15"/>
  </w:num>
  <w:num w:numId="17">
    <w:abstractNumId w:val="8"/>
  </w:num>
  <w:num w:numId="18">
    <w:abstractNumId w:val="21"/>
  </w:num>
  <w:num w:numId="19">
    <w:abstractNumId w:val="19"/>
  </w:num>
  <w:num w:numId="20">
    <w:abstractNumId w:val="23"/>
  </w:num>
  <w:num w:numId="21">
    <w:abstractNumId w:val="20"/>
  </w:num>
  <w:num w:numId="22">
    <w:abstractNumId w:val="27"/>
  </w:num>
  <w:num w:numId="23">
    <w:abstractNumId w:val="5"/>
  </w:num>
  <w:num w:numId="24">
    <w:abstractNumId w:val="14"/>
  </w:num>
  <w:num w:numId="25">
    <w:abstractNumId w:val="4"/>
  </w:num>
  <w:num w:numId="26">
    <w:abstractNumId w:val="6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6"/>
    <w:rsid w:val="00016876"/>
    <w:rsid w:val="00022060"/>
    <w:rsid w:val="000376AB"/>
    <w:rsid w:val="000441A9"/>
    <w:rsid w:val="00051602"/>
    <w:rsid w:val="000611DE"/>
    <w:rsid w:val="000613E2"/>
    <w:rsid w:val="00077647"/>
    <w:rsid w:val="00083FB4"/>
    <w:rsid w:val="00090DBE"/>
    <w:rsid w:val="000A1813"/>
    <w:rsid w:val="000C6519"/>
    <w:rsid w:val="000E481C"/>
    <w:rsid w:val="00103A77"/>
    <w:rsid w:val="0011495A"/>
    <w:rsid w:val="001479A1"/>
    <w:rsid w:val="00150F5F"/>
    <w:rsid w:val="0015250E"/>
    <w:rsid w:val="001A1A5D"/>
    <w:rsid w:val="001A6692"/>
    <w:rsid w:val="001E701B"/>
    <w:rsid w:val="001E77E4"/>
    <w:rsid w:val="002064C6"/>
    <w:rsid w:val="00254E7D"/>
    <w:rsid w:val="00266DB8"/>
    <w:rsid w:val="00280EA2"/>
    <w:rsid w:val="002A0D07"/>
    <w:rsid w:val="002A2595"/>
    <w:rsid w:val="002E47C5"/>
    <w:rsid w:val="00363FF5"/>
    <w:rsid w:val="00372166"/>
    <w:rsid w:val="00392A94"/>
    <w:rsid w:val="003B7094"/>
    <w:rsid w:val="003E2842"/>
    <w:rsid w:val="003E7B0B"/>
    <w:rsid w:val="00420C90"/>
    <w:rsid w:val="00426F16"/>
    <w:rsid w:val="004439C7"/>
    <w:rsid w:val="00481880"/>
    <w:rsid w:val="00484516"/>
    <w:rsid w:val="004A7CE7"/>
    <w:rsid w:val="00507A61"/>
    <w:rsid w:val="005106C9"/>
    <w:rsid w:val="00514506"/>
    <w:rsid w:val="00524D64"/>
    <w:rsid w:val="00527386"/>
    <w:rsid w:val="005340DC"/>
    <w:rsid w:val="00566611"/>
    <w:rsid w:val="00581564"/>
    <w:rsid w:val="005965D9"/>
    <w:rsid w:val="005F2F1F"/>
    <w:rsid w:val="005F7B52"/>
    <w:rsid w:val="00607667"/>
    <w:rsid w:val="00625BBA"/>
    <w:rsid w:val="00640F48"/>
    <w:rsid w:val="0068212E"/>
    <w:rsid w:val="006974C0"/>
    <w:rsid w:val="006F477D"/>
    <w:rsid w:val="006F689D"/>
    <w:rsid w:val="007208FB"/>
    <w:rsid w:val="00720FA4"/>
    <w:rsid w:val="00726687"/>
    <w:rsid w:val="00764A8C"/>
    <w:rsid w:val="007C6923"/>
    <w:rsid w:val="007D39AD"/>
    <w:rsid w:val="007D543B"/>
    <w:rsid w:val="007E6D6C"/>
    <w:rsid w:val="007F153D"/>
    <w:rsid w:val="007F3E89"/>
    <w:rsid w:val="00801EA0"/>
    <w:rsid w:val="0081712B"/>
    <w:rsid w:val="008248E3"/>
    <w:rsid w:val="00842CCE"/>
    <w:rsid w:val="00872F2B"/>
    <w:rsid w:val="00893D02"/>
    <w:rsid w:val="00894027"/>
    <w:rsid w:val="008D3885"/>
    <w:rsid w:val="008D68A9"/>
    <w:rsid w:val="00903929"/>
    <w:rsid w:val="00913BC0"/>
    <w:rsid w:val="0093308C"/>
    <w:rsid w:val="00951C22"/>
    <w:rsid w:val="009570B8"/>
    <w:rsid w:val="00957B23"/>
    <w:rsid w:val="00990DA6"/>
    <w:rsid w:val="00992D08"/>
    <w:rsid w:val="009A34A1"/>
    <w:rsid w:val="00A13EBF"/>
    <w:rsid w:val="00A1797C"/>
    <w:rsid w:val="00A3430D"/>
    <w:rsid w:val="00A86A40"/>
    <w:rsid w:val="00A953CF"/>
    <w:rsid w:val="00B25CEC"/>
    <w:rsid w:val="00B334B3"/>
    <w:rsid w:val="00B431FC"/>
    <w:rsid w:val="00BB0D82"/>
    <w:rsid w:val="00BD34AB"/>
    <w:rsid w:val="00C178E8"/>
    <w:rsid w:val="00CA3A27"/>
    <w:rsid w:val="00CC539B"/>
    <w:rsid w:val="00CF2BCC"/>
    <w:rsid w:val="00D1535A"/>
    <w:rsid w:val="00D30121"/>
    <w:rsid w:val="00D748B3"/>
    <w:rsid w:val="00D83B39"/>
    <w:rsid w:val="00DA48D9"/>
    <w:rsid w:val="00DE33EF"/>
    <w:rsid w:val="00DF3409"/>
    <w:rsid w:val="00E0278B"/>
    <w:rsid w:val="00E101D4"/>
    <w:rsid w:val="00E262DB"/>
    <w:rsid w:val="00E6218F"/>
    <w:rsid w:val="00EA08AF"/>
    <w:rsid w:val="00EA4CB8"/>
    <w:rsid w:val="00EE5DFE"/>
    <w:rsid w:val="00F200E5"/>
    <w:rsid w:val="00F610CE"/>
    <w:rsid w:val="00FA56A0"/>
    <w:rsid w:val="00FD0CAA"/>
    <w:rsid w:val="00FF1EE1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0E0047DE-7EBD-43AB-BFEE-96907DAC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E33EF"/>
    <w:pPr>
      <w:keepNext/>
      <w:spacing w:after="1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F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F1F"/>
  </w:style>
  <w:style w:type="paragraph" w:customStyle="1" w:styleId="a6">
    <w:name w:val="Текст документа"/>
    <w:basedOn w:val="a"/>
    <w:rsid w:val="00DE33EF"/>
    <w:pPr>
      <w:spacing w:after="60" w:line="320" w:lineRule="atLeast"/>
      <w:ind w:firstLine="454"/>
      <w:jc w:val="both"/>
    </w:pPr>
    <w:rPr>
      <w:rFonts w:ascii="Arial" w:hAnsi="Arial"/>
      <w:sz w:val="28"/>
    </w:rPr>
  </w:style>
  <w:style w:type="paragraph" w:styleId="a7">
    <w:name w:val="header"/>
    <w:basedOn w:val="a"/>
    <w:rsid w:val="00CA3A2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666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61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3089</Words>
  <Characters>21879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ЦИРКОНИЙ-С2000</vt:lpstr>
    </vt:vector>
  </TitlesOfParts>
  <Company>НИКИРЭТ</Company>
  <LinksUpToDate>false</LinksUpToDate>
  <CharactersWithSpaces>24919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ЦИРКОНИЙ-С2000</dc:title>
  <dc:subject/>
  <dc:creator>Ефимова Л.В.</dc:creator>
  <cp:keywords/>
  <dc:description/>
  <cp:lastModifiedBy>Долгоруков Валерий Владимирович</cp:lastModifiedBy>
  <cp:revision>4</cp:revision>
  <cp:lastPrinted>2016-12-28T06:06:00Z</cp:lastPrinted>
  <dcterms:created xsi:type="dcterms:W3CDTF">2016-12-28T06:06:00Z</dcterms:created>
  <dcterms:modified xsi:type="dcterms:W3CDTF">2018-05-03T14:26:00Z</dcterms:modified>
</cp:coreProperties>
</file>